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5315FE4" w14:textId="14B9CE02" w:rsidR="00B06015" w:rsidRPr="00872933" w:rsidRDefault="00E845A4" w:rsidP="00872933">
      <w:r>
        <w:rPr>
          <w:noProof/>
        </w:rPr>
        <w:drawing>
          <wp:inline distT="0" distB="0" distL="0" distR="0" wp14:anchorId="3720DB73" wp14:editId="68CD15FB">
            <wp:extent cx="5039360" cy="2650490"/>
            <wp:effectExtent l="0" t="0" r="8890" b="0"/>
            <wp:docPr id="1642419790"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419790" name="Grafik 1642419790"/>
                    <pic:cNvPicPr/>
                  </pic:nvPicPr>
                  <pic:blipFill>
                    <a:blip r:embed="rId10"/>
                    <a:stretch>
                      <a:fillRect/>
                    </a:stretch>
                  </pic:blipFill>
                  <pic:spPr>
                    <a:xfrm>
                      <a:off x="0" y="0"/>
                      <a:ext cx="5039360" cy="2650490"/>
                    </a:xfrm>
                    <a:prstGeom prst="rect">
                      <a:avLst/>
                    </a:prstGeom>
                  </pic:spPr>
                </pic:pic>
              </a:graphicData>
            </a:graphic>
          </wp:inline>
        </w:drawing>
      </w:r>
    </w:p>
    <w:p w14:paraId="7CC65FB2" w14:textId="5ADB655C" w:rsidR="00D27053" w:rsidRPr="0015347D" w:rsidRDefault="00D447C4" w:rsidP="00872933">
      <w:pPr>
        <w:rPr>
          <w:rStyle w:val="lev"/>
          <w:bCs w:val="0"/>
          <w:color w:val="0095D5" w:themeColor="accent1"/>
          <w:lang w:val="fr-FR"/>
        </w:rPr>
      </w:pPr>
      <w:r>
        <w:rPr>
          <w:b/>
          <w:color w:val="0095D5" w:themeColor="accent1"/>
          <w:lang w:val="fr-FR"/>
        </w:rPr>
        <w:t>« </w:t>
      </w:r>
      <w:r w:rsidR="0015347D" w:rsidRPr="0015347D">
        <w:rPr>
          <w:b/>
          <w:color w:val="0095D5" w:themeColor="accent1"/>
          <w:lang w:val="fr-FR"/>
        </w:rPr>
        <w:t>Spectera Studio</w:t>
      </w:r>
      <w:r w:rsidR="0015347D">
        <w:rPr>
          <w:b/>
          <w:color w:val="0095D5" w:themeColor="accent1"/>
          <w:lang w:val="fr-FR"/>
        </w:rPr>
        <w:t> »</w:t>
      </w:r>
      <w:r w:rsidR="0015347D" w:rsidRPr="0015347D">
        <w:rPr>
          <w:b/>
          <w:color w:val="0095D5" w:themeColor="accent1"/>
          <w:lang w:val="fr-FR"/>
        </w:rPr>
        <w:t xml:space="preserve"> simplifie la planification, l’édition et la migration des configurations Spectera</w:t>
      </w:r>
    </w:p>
    <w:p w14:paraId="62CCE228" w14:textId="77777777" w:rsidR="00240285" w:rsidRPr="00240285" w:rsidRDefault="00240285" w:rsidP="00240285">
      <w:pPr>
        <w:rPr>
          <w:b/>
          <w:bCs/>
          <w:lang w:val="fr-FR"/>
        </w:rPr>
      </w:pPr>
      <w:r w:rsidRPr="00240285">
        <w:rPr>
          <w:b/>
          <w:bCs/>
          <w:lang w:val="fr-FR"/>
        </w:rPr>
        <w:t>Un nouvel outil rationalise les flux de travail Spectera, de la conception du système à la configuration et au déploiement</w:t>
      </w:r>
    </w:p>
    <w:p w14:paraId="02BD17E4" w14:textId="77777777" w:rsidR="00667A27" w:rsidRPr="00A54934" w:rsidRDefault="00667A27" w:rsidP="00872933">
      <w:pPr>
        <w:rPr>
          <w:lang w:val="fr-FR"/>
        </w:rPr>
      </w:pPr>
    </w:p>
    <w:p w14:paraId="00570601" w14:textId="77777777" w:rsidR="00696893" w:rsidRPr="00696893" w:rsidRDefault="00093D8F" w:rsidP="00696893">
      <w:pPr>
        <w:rPr>
          <w:b/>
          <w:bCs/>
          <w:lang w:val="fr-FR"/>
        </w:rPr>
      </w:pPr>
      <w:r w:rsidRPr="00A54934">
        <w:rPr>
          <w:b/>
          <w:bCs/>
          <w:lang w:val="fr-FR"/>
        </w:rPr>
        <w:t xml:space="preserve">Wedemark, avril 2026 — </w:t>
      </w:r>
      <w:r w:rsidR="00696893" w:rsidRPr="00696893">
        <w:rPr>
          <w:b/>
          <w:bCs/>
          <w:lang w:val="fr-FR"/>
        </w:rPr>
        <w:t>Sennheiser annonce la disponibilité de Spectera Studio, un nouvel outil de planification de système pour son écosystème sans fil large bande bidirectionnel Spectera.</w:t>
      </w:r>
    </w:p>
    <w:p w14:paraId="3AFBF2DE" w14:textId="77777777" w:rsidR="00675DCB" w:rsidRPr="00675DCB" w:rsidRDefault="00675DCB" w:rsidP="00675DCB">
      <w:pPr>
        <w:rPr>
          <w:b/>
          <w:bCs/>
          <w:lang w:val="fr-FR"/>
        </w:rPr>
      </w:pPr>
      <w:r w:rsidRPr="00675DCB">
        <w:rPr>
          <w:b/>
          <w:bCs/>
          <w:lang w:val="fr-FR"/>
        </w:rPr>
        <w:t>Spectera Studio accompagne les opérateurs aussi bien lors de la phase de préproduction et de préparation, que lors de la reconfiguration de systèmes entre différents déploiements. Il permet aux ingénieurs et techniciens de planifier des systèmes Spectera complets, de migrer des fichiers de configuration existants, ainsi que de créer ou de modifier des configurations hors ligne, sans nécessiter de connexion à une Base Station.</w:t>
      </w:r>
    </w:p>
    <w:p w14:paraId="69024EBE" w14:textId="77777777" w:rsidR="000F13C3" w:rsidRPr="00A54934" w:rsidRDefault="000F13C3" w:rsidP="00872933">
      <w:pPr>
        <w:rPr>
          <w:lang w:val="fr-FR"/>
        </w:rPr>
      </w:pP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6441"/>
        <w:gridCol w:w="1495"/>
      </w:tblGrid>
      <w:tr w:rsidR="005F0F3A" w:rsidRPr="0015347D" w14:paraId="171B11A0" w14:textId="77777777" w:rsidTr="005F0F3A">
        <w:tc>
          <w:tcPr>
            <w:tcW w:w="3963" w:type="dxa"/>
          </w:tcPr>
          <w:p w14:paraId="020C87E7" w14:textId="53FB63FA" w:rsidR="005F0F3A" w:rsidRPr="00A54934" w:rsidRDefault="005F0F3A" w:rsidP="005F0F3A">
            <w:pPr>
              <w:pStyle w:val="Lgende"/>
              <w:rPr>
                <w:lang w:val="fr-FR"/>
              </w:rPr>
            </w:pPr>
            <w:r w:rsidRPr="00A54934">
              <w:rPr>
                <w:noProof/>
                <w:lang w:val="fr-FR"/>
              </w:rPr>
              <w:drawing>
                <wp:inline distT="0" distB="0" distL="0" distR="0" wp14:anchorId="6E374B2E" wp14:editId="637AC914">
                  <wp:extent cx="4021659" cy="2286000"/>
                  <wp:effectExtent l="0" t="0" r="0" b="0"/>
                  <wp:docPr id="1989738109"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9738109" name="Grafik 1989738109"/>
                          <pic:cNvPicPr/>
                        </pic:nvPicPr>
                        <pic:blipFill>
                          <a:blip r:embed="rId11"/>
                          <a:stretch>
                            <a:fillRect/>
                          </a:stretch>
                        </pic:blipFill>
                        <pic:spPr>
                          <a:xfrm>
                            <a:off x="0" y="0"/>
                            <a:ext cx="4033517" cy="2292740"/>
                          </a:xfrm>
                          <a:prstGeom prst="rect">
                            <a:avLst/>
                          </a:prstGeom>
                        </pic:spPr>
                      </pic:pic>
                    </a:graphicData>
                  </a:graphic>
                </wp:inline>
              </w:drawing>
            </w:r>
          </w:p>
        </w:tc>
        <w:tc>
          <w:tcPr>
            <w:tcW w:w="3963" w:type="dxa"/>
          </w:tcPr>
          <w:p w14:paraId="0219CA7C" w14:textId="77777777" w:rsidR="00986057" w:rsidRPr="00A54934" w:rsidRDefault="00986057" w:rsidP="00986057">
            <w:pPr>
              <w:pStyle w:val="Lgende"/>
              <w:rPr>
                <w:lang w:val="fr-FR"/>
              </w:rPr>
            </w:pPr>
            <w:r w:rsidRPr="00A54934">
              <w:rPr>
                <w:lang w:val="fr-FR"/>
              </w:rPr>
              <w:t>Spectera Studio permet de planifier une configuration Spectera complète hors ligne ou d’utiliser et modifier des fichiers de sauvegarde existants de Spectera WebUI.</w:t>
            </w:r>
          </w:p>
          <w:p w14:paraId="35C664F0" w14:textId="1BE02C8C" w:rsidR="005F0F3A" w:rsidRPr="00A54934" w:rsidRDefault="005F0F3A" w:rsidP="005F0F3A">
            <w:pPr>
              <w:pStyle w:val="Lgende"/>
              <w:rPr>
                <w:lang w:val="fr-FR"/>
              </w:rPr>
            </w:pPr>
          </w:p>
        </w:tc>
      </w:tr>
    </w:tbl>
    <w:p w14:paraId="7A1D7BF7" w14:textId="77777777" w:rsidR="005F0F3A" w:rsidRPr="00A54934" w:rsidRDefault="005F0F3A" w:rsidP="00872933">
      <w:pPr>
        <w:rPr>
          <w:lang w:val="fr-FR"/>
        </w:rPr>
      </w:pPr>
    </w:p>
    <w:p w14:paraId="6219EA9E" w14:textId="7D351B42" w:rsidR="008E2872" w:rsidRPr="00A54934" w:rsidRDefault="00986057" w:rsidP="00986057">
      <w:pPr>
        <w:rPr>
          <w:lang w:val="fr-FR"/>
        </w:rPr>
      </w:pPr>
      <w:r w:rsidRPr="00A54934">
        <w:rPr>
          <w:lang w:val="fr-FR"/>
        </w:rPr>
        <w:t>« C’est exactement ce que les utilisateurs de Spectera attendaient : un outil simple qui leur permet de préparer un spectacle hors ligne ou d’importer des paramètres depuis Spectera WebUI et de les modifier », explique Greg Simon, directeur de l’ingénierie des applications techniques chez Sennheiser. « Spectera Studio comble un manque pour les opérateurs qui souhaitent migrer facilement des fichiers de configuration sauvegardés depuis WebUI vers de nouveaux appareils mobiles, ou modifier en lot tous les paramètres, ou seulement certains, dans un fichier existant. Bien entendu, les utilisateurs peuvent également créer des configurations entièrement nouvelles, sans connexion à une Base Station. »</w:t>
      </w:r>
      <w:r w:rsidRPr="00A54934">
        <w:rPr>
          <w:lang w:val="fr-FR"/>
        </w:rPr>
        <w:br/>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4704"/>
        <w:gridCol w:w="3232"/>
      </w:tblGrid>
      <w:tr w:rsidR="0056395A" w:rsidRPr="0015347D" w14:paraId="66FDCE4A" w14:textId="77777777" w:rsidTr="0056395A">
        <w:tc>
          <w:tcPr>
            <w:tcW w:w="3963" w:type="dxa"/>
          </w:tcPr>
          <w:p w14:paraId="0F8FED23" w14:textId="3A171729" w:rsidR="005F0F3A" w:rsidRPr="00A54934" w:rsidRDefault="005F0F3A" w:rsidP="005F0F3A">
            <w:pPr>
              <w:pStyle w:val="Lgende"/>
              <w:rPr>
                <w:lang w:val="fr-FR"/>
              </w:rPr>
            </w:pPr>
            <w:r w:rsidRPr="00A54934">
              <w:rPr>
                <w:noProof/>
                <w:lang w:val="fr-FR"/>
              </w:rPr>
              <w:drawing>
                <wp:inline distT="0" distB="0" distL="0" distR="0" wp14:anchorId="22E056F7" wp14:editId="3D744462">
                  <wp:extent cx="2918590" cy="3479800"/>
                  <wp:effectExtent l="0" t="0" r="0" b="6350"/>
                  <wp:docPr id="26159938"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59938" name="Grafik 26159938"/>
                          <pic:cNvPicPr/>
                        </pic:nvPicPr>
                        <pic:blipFill>
                          <a:blip r:embed="rId12"/>
                          <a:stretch>
                            <a:fillRect/>
                          </a:stretch>
                        </pic:blipFill>
                        <pic:spPr>
                          <a:xfrm>
                            <a:off x="0" y="0"/>
                            <a:ext cx="2918590" cy="3479800"/>
                          </a:xfrm>
                          <a:prstGeom prst="rect">
                            <a:avLst/>
                          </a:prstGeom>
                        </pic:spPr>
                      </pic:pic>
                    </a:graphicData>
                  </a:graphic>
                </wp:inline>
              </w:drawing>
            </w:r>
          </w:p>
        </w:tc>
        <w:tc>
          <w:tcPr>
            <w:tcW w:w="3963" w:type="dxa"/>
          </w:tcPr>
          <w:p w14:paraId="4E02517B" w14:textId="77777777" w:rsidR="00986057" w:rsidRPr="00A54934" w:rsidRDefault="00986057" w:rsidP="00986057">
            <w:pPr>
              <w:pStyle w:val="Lgende"/>
              <w:rPr>
                <w:lang w:val="fr-FR"/>
              </w:rPr>
            </w:pPr>
            <w:r w:rsidRPr="00A54934">
              <w:rPr>
                <w:lang w:val="fr-FR"/>
              </w:rPr>
              <w:t>Le planificateur système de Spectera Studio permet aux utilisateurs de définir les modes de liaison, en affichant immédiatement la quantité de capacité RF restante.</w:t>
            </w:r>
          </w:p>
          <w:p w14:paraId="1F8907D2" w14:textId="5B5E5C28" w:rsidR="005F0F3A" w:rsidRPr="00A54934" w:rsidRDefault="005F0F3A" w:rsidP="005F0F3A">
            <w:pPr>
              <w:pStyle w:val="Lgende"/>
              <w:rPr>
                <w:lang w:val="fr-FR"/>
              </w:rPr>
            </w:pPr>
          </w:p>
        </w:tc>
      </w:tr>
    </w:tbl>
    <w:p w14:paraId="0425D45A" w14:textId="77777777" w:rsidR="005F0F3A" w:rsidRPr="00A54934" w:rsidRDefault="005F0F3A" w:rsidP="00872933">
      <w:pPr>
        <w:rPr>
          <w:lang w:val="fr-FR"/>
        </w:rPr>
      </w:pPr>
    </w:p>
    <w:p w14:paraId="00A46334" w14:textId="3CB91CDD" w:rsidR="00B111C6" w:rsidRPr="00A54934" w:rsidRDefault="002A3491" w:rsidP="00471228">
      <w:pPr>
        <w:rPr>
          <w:lang w:val="fr-FR"/>
        </w:rPr>
      </w:pPr>
      <w:r w:rsidRPr="00A54934">
        <w:rPr>
          <w:lang w:val="fr-FR"/>
        </w:rPr>
        <w:t>Au-delà de la gestion des configurations, Spectera Studio fonctionne comme un planificateur de système complet. Dans l’interface de planification, il est possible de définir les modes de liaison, les appareils mobiles et les configurations d’antennes par canal RF. À partir de ces données, Spectera Studio calcule l’utilisation de la capacité RF et détermine le nombre de Base Stations nécessaires pour la configuration. Les utilisateurs peuvent également spécifier des accessoires et télécharger une vue d’ensemble du système au format PDF à des fins de planification, de documentation ou de partage. Les configurations de Base Station planifiées peuvent être chargées directement dans l’éditeur pour commencer à construire les fichiers système destinés au déploiement.</w:t>
      </w:r>
      <w:r w:rsidRPr="00A54934">
        <w:rPr>
          <w:lang w:val="fr-FR"/>
        </w:rPr>
        <w:br/>
      </w:r>
    </w:p>
    <w:p w14:paraId="33890265" w14:textId="77777777" w:rsidR="002A3491" w:rsidRPr="00A54934" w:rsidRDefault="002A3491" w:rsidP="002A3491">
      <w:pPr>
        <w:rPr>
          <w:lang w:val="fr-FR"/>
        </w:rPr>
      </w:pPr>
      <w:r w:rsidRPr="00A54934">
        <w:rPr>
          <w:lang w:val="fr-FR"/>
        </w:rPr>
        <w:lastRenderedPageBreak/>
        <w:t>Pour l’édition et la création, les utilisateurs chargent simplement un fichier de sauvegarde Spectera WebUI ou commencent de zéro en ajoutant de nouvelles lignes pour construire leur configuration. Ils peuvent combiner plusieurs fichiers de sauvegarde ou ajouter de nouveaux appareils à des fichiers existants. Une fois terminé, le fichier nouveau, modifié ou migré est exporté puis téléversé vers une Base Station afin d’appliquer les paramètres.</w:t>
      </w:r>
    </w:p>
    <w:p w14:paraId="433827BE" w14:textId="77777777" w:rsidR="00872933" w:rsidRPr="00A54934" w:rsidRDefault="00872933" w:rsidP="00872933">
      <w:pPr>
        <w:rPr>
          <w:lang w:val="fr-FR"/>
        </w:rPr>
      </w:pPr>
    </w:p>
    <w:p w14:paraId="0245C1CB" w14:textId="77777777" w:rsidR="002A3491" w:rsidRPr="00A54934" w:rsidRDefault="002A3491" w:rsidP="002A3491">
      <w:pPr>
        <w:rPr>
          <w:lang w:val="fr-FR"/>
        </w:rPr>
      </w:pPr>
      <w:r w:rsidRPr="00A54934">
        <w:rPr>
          <w:lang w:val="fr-FR"/>
        </w:rPr>
        <w:t>Spectera Studio fonctionne avec des fichiers de sauvegarde liés à l’ID unique de l’émetteur mobile (MTUID) de chaque appareil mobile. Pour un déploiement réussi, les fichiers téléversés doivent contenir des MTUID correspondant aux appareils appairés à la Base Station. Spectera Studio simplifie ce processus en permettant de visualiser et de mettre à jour les MTUID à plusieurs endroits dans le fichier, évitant ainsi les erreurs de configuration en alignant les identifiants des appareils avec les Base Stations appairées.</w:t>
      </w:r>
    </w:p>
    <w:p w14:paraId="5CD7EA6C" w14:textId="70EEFE55" w:rsidR="0056395A" w:rsidRPr="00A54934" w:rsidRDefault="0056395A" w:rsidP="0056395A">
      <w:pPr>
        <w:rPr>
          <w:lang w:val="fr-FR"/>
        </w:rPr>
      </w:pPr>
    </w:p>
    <w:p w14:paraId="2CF6E954" w14:textId="3A8EF835" w:rsidR="002A3491" w:rsidRPr="00A54934" w:rsidRDefault="002A3491" w:rsidP="002A3491">
      <w:pPr>
        <w:rPr>
          <w:lang w:val="fr-FR"/>
        </w:rPr>
      </w:pPr>
      <w:r w:rsidRPr="00A54934">
        <w:rPr>
          <w:lang w:val="fr-FR"/>
        </w:rPr>
        <w:t>« En combinant planification, édition et migration dans un seul outil, Spectera Studio améliore considérablement l’efficacité lors de la configuration, de la reconfiguration et de la montée en charge des environnements multicanaux », conclut Greg Simon.</w:t>
      </w:r>
      <w:r w:rsidRPr="00A54934">
        <w:rPr>
          <w:lang w:val="fr-FR"/>
        </w:rPr>
        <w:br/>
      </w:r>
      <w:r w:rsidRPr="00A54934">
        <w:rPr>
          <w:lang w:val="fr-FR"/>
        </w:rPr>
        <w:br/>
      </w:r>
      <w:hyperlink r:id="rId13" w:history="1">
        <w:r w:rsidRPr="00A54934">
          <w:rPr>
            <w:rStyle w:val="Lienhypertexte"/>
            <w:lang w:val="fr-FR"/>
          </w:rPr>
          <w:t>Spectera Studio</w:t>
        </w:r>
      </w:hyperlink>
      <w:r w:rsidRPr="00A54934">
        <w:rPr>
          <w:lang w:val="fr-FR"/>
        </w:rPr>
        <w:t xml:space="preserve"> est actuellement hébergé sur la page SoundBase, à côté de l’outil de planification </w:t>
      </w:r>
      <w:hyperlink r:id="rId14" w:history="1">
        <w:r w:rsidRPr="00A54934">
          <w:rPr>
            <w:rStyle w:val="Lienhypertexte"/>
            <w:lang w:val="fr-FR"/>
          </w:rPr>
          <w:t>Spectera Mode</w:t>
        </w:r>
      </w:hyperlink>
      <w:r w:rsidRPr="00A54934">
        <w:rPr>
          <w:lang w:val="fr-FR"/>
        </w:rPr>
        <w:t xml:space="preserve"> et de l’outil </w:t>
      </w:r>
      <w:hyperlink r:id="rId15" w:history="1">
        <w:r w:rsidRPr="00A54934">
          <w:rPr>
            <w:rStyle w:val="Lienhypertexte"/>
            <w:lang w:val="fr-FR"/>
          </w:rPr>
          <w:t>Spectera Walk Test</w:t>
        </w:r>
      </w:hyperlink>
      <w:r w:rsidRPr="00A54934">
        <w:rPr>
          <w:lang w:val="fr-FR"/>
        </w:rPr>
        <w:t>.</w:t>
      </w:r>
    </w:p>
    <w:p w14:paraId="0491E1BA" w14:textId="77777777" w:rsidR="00007B9F" w:rsidRPr="00A54934" w:rsidRDefault="00007B9F" w:rsidP="00872933">
      <w:pPr>
        <w:rPr>
          <w:lang w:val="fr-FR"/>
        </w:rPr>
      </w:pPr>
    </w:p>
    <w:p w14:paraId="2370F2A0" w14:textId="2652C49F" w:rsidR="002A3491" w:rsidRPr="00A54934" w:rsidRDefault="002A3491" w:rsidP="002A3491">
      <w:pPr>
        <w:rPr>
          <w:lang w:val="fr-FR"/>
        </w:rPr>
      </w:pPr>
      <w:r w:rsidRPr="00A54934">
        <w:rPr>
          <w:lang w:val="fr-FR"/>
        </w:rPr>
        <w:t xml:space="preserve">Les images accompagnant ce communiqué de presse ainsi que des captures d’écran supplémentaires de l’outil peuvent être téléchargées </w:t>
      </w:r>
      <w:hyperlink r:id="rId16" w:history="1">
        <w:r w:rsidRPr="00A54934">
          <w:rPr>
            <w:rStyle w:val="Lienhypertexte"/>
            <w:lang w:val="fr-FR"/>
          </w:rPr>
          <w:t>ici</w:t>
        </w:r>
      </w:hyperlink>
      <w:r w:rsidRPr="00A54934">
        <w:rPr>
          <w:lang w:val="fr-FR"/>
        </w:rPr>
        <w:t>.</w:t>
      </w:r>
    </w:p>
    <w:p w14:paraId="3760C739" w14:textId="77777777" w:rsidR="00B3012C" w:rsidRPr="00A54934" w:rsidRDefault="00B3012C" w:rsidP="00872933">
      <w:pPr>
        <w:rPr>
          <w:lang w:val="fr-FR"/>
        </w:rPr>
      </w:pPr>
    </w:p>
    <w:p w14:paraId="284F6473" w14:textId="77777777" w:rsidR="002A3491" w:rsidRPr="00A54934" w:rsidRDefault="002A3491" w:rsidP="002A3491">
      <w:pPr>
        <w:pStyle w:val="paragraph"/>
        <w:spacing w:before="0" w:beforeAutospacing="0" w:after="0" w:afterAutospacing="0"/>
        <w:rPr>
          <w:rFonts w:ascii="Sennheiser Office" w:hAnsi="Sennheiser Office"/>
          <w:b/>
          <w:bCs/>
          <w:color w:val="000000" w:themeColor="text1"/>
          <w:sz w:val="18"/>
          <w:szCs w:val="18"/>
          <w:lang w:val="fr-FR"/>
        </w:rPr>
      </w:pPr>
      <w:bookmarkStart w:id="0" w:name="_Hlk515635723"/>
      <w:r w:rsidRPr="00A54934">
        <w:rPr>
          <w:rFonts w:ascii="Sennheiser Office" w:hAnsi="Sennheiser Office"/>
          <w:b/>
          <w:bCs/>
          <w:color w:val="000000" w:themeColor="text1"/>
          <w:sz w:val="18"/>
          <w:szCs w:val="18"/>
          <w:lang w:val="fr-FR"/>
        </w:rPr>
        <w:t>À propos de la marque Sennheiser – Façonner le futur de l’audio depuis plus de 80 ans</w:t>
      </w:r>
    </w:p>
    <w:p w14:paraId="08CD61C1" w14:textId="77777777" w:rsidR="002A3491" w:rsidRPr="00A54934" w:rsidRDefault="002A3491" w:rsidP="002A3491">
      <w:pPr>
        <w:pStyle w:val="paragraph"/>
        <w:spacing w:before="0" w:beforeAutospacing="0" w:after="0" w:afterAutospacing="0"/>
        <w:textAlignment w:val="baseline"/>
        <w:rPr>
          <w:rFonts w:ascii="Segoe UI" w:hAnsi="Segoe UI" w:cs="Segoe UI"/>
          <w:sz w:val="18"/>
          <w:szCs w:val="18"/>
          <w:lang w:val="fr-FR"/>
        </w:rPr>
      </w:pPr>
      <w:r w:rsidRPr="00A54934">
        <w:rPr>
          <w:rStyle w:val="normaltextrun"/>
          <w:rFonts w:ascii="Sennheiser Office" w:hAnsi="Sennheiser Office" w:cs="Segoe UI"/>
          <w:sz w:val="18"/>
          <w:szCs w:val="18"/>
          <w:lang w:val="fr-FR"/>
        </w:rPr>
        <w:t>Nous vivons et respirons l'audio. </w:t>
      </w:r>
      <w:r w:rsidRPr="00A54934">
        <w:rPr>
          <w:rStyle w:val="normaltextrun"/>
          <w:rFonts w:ascii="Sennheiser Office" w:hAnsi="Sennheiser Office" w:cs="Segoe UI"/>
          <w:color w:val="000000"/>
          <w:sz w:val="18"/>
          <w:szCs w:val="18"/>
          <w:lang w:val="fr-FR"/>
        </w:rPr>
        <w:t>Nous sommes </w:t>
      </w:r>
      <w:r w:rsidRPr="00A54934">
        <w:rPr>
          <w:rStyle w:val="normaltextrun"/>
          <w:rFonts w:ascii="Sennheiser Office" w:hAnsi="Sennheiser Office" w:cs="Segoe UI"/>
          <w:sz w:val="18"/>
          <w:szCs w:val="18"/>
          <w:lang w:val="fr-FR"/>
        </w:rPr>
        <w:t>animés</w:t>
      </w:r>
      <w:r w:rsidRPr="00A54934">
        <w:rPr>
          <w:rStyle w:val="normaltextrun"/>
          <w:rFonts w:ascii="Sennheiser Office" w:hAnsi="Sennheiser Office" w:cs="Segoe UI"/>
          <w:color w:val="FF0000"/>
          <w:sz w:val="18"/>
          <w:szCs w:val="18"/>
          <w:lang w:val="fr-FR"/>
        </w:rPr>
        <w:t> </w:t>
      </w:r>
      <w:r w:rsidRPr="00A54934">
        <w:rPr>
          <w:rStyle w:val="normaltextrun"/>
          <w:rFonts w:ascii="Sennheiser Office" w:hAnsi="Sennheiser Office" w:cs="Segoe UI"/>
          <w:color w:val="000000"/>
          <w:sz w:val="18"/>
          <w:szCs w:val="18"/>
          <w:lang w:val="fr-FR"/>
        </w:rPr>
        <w:t>par la passion de créer des solutions audio qui font la différence. Cette passion nous a menés des plus grandes scènes mondiales aux salons d'écoute les plus intimistes, faisant de Sennheiser </w:t>
      </w:r>
      <w:r w:rsidRPr="00A54934">
        <w:rPr>
          <w:rStyle w:val="normaltextrun"/>
          <w:rFonts w:ascii="Sennheiser Office" w:hAnsi="Sennheiser Office" w:cs="Segoe UI"/>
          <w:sz w:val="18"/>
          <w:szCs w:val="18"/>
          <w:lang w:val="fr-FR"/>
        </w:rPr>
        <w:t>le nom de l'audio qui ne se contente pas de sonner bien</w:t>
      </w:r>
      <w:r w:rsidRPr="00A54934">
        <w:rPr>
          <w:rStyle w:val="normaltextrun"/>
          <w:rFonts w:ascii="Arial" w:hAnsi="Arial" w:cs="Arial"/>
          <w:sz w:val="18"/>
          <w:szCs w:val="18"/>
          <w:lang w:val="fr-FR"/>
        </w:rPr>
        <w:t> </w:t>
      </w:r>
      <w:r w:rsidRPr="00A54934">
        <w:rPr>
          <w:rStyle w:val="normaltextrun"/>
          <w:rFonts w:ascii="Sennheiser Office" w:hAnsi="Sennheiser Office" w:cs="Segoe UI"/>
          <w:sz w:val="18"/>
          <w:szCs w:val="18"/>
          <w:lang w:val="fr-FR"/>
        </w:rPr>
        <w:t>: il sonne juste. </w:t>
      </w:r>
      <w:r w:rsidRPr="00A54934">
        <w:rPr>
          <w:rStyle w:val="normaltextrun"/>
          <w:rFonts w:ascii="Sennheiser Office" w:hAnsi="Sennheiser Office" w:cs="Segoe UI"/>
          <w:color w:val="000000"/>
          <w:sz w:val="18"/>
          <w:szCs w:val="18"/>
          <w:lang w:val="fr-FR"/>
        </w:rPr>
        <w:t>Depuis 1945, notre mission est de façonner le futur de l'audio et d'offrir des expériences sonores exceptionnelles à nos clients.</w:t>
      </w:r>
      <w:r w:rsidRPr="00A54934">
        <w:rPr>
          <w:rStyle w:val="eop"/>
          <w:rFonts w:ascii="Sennheiser Office" w:eastAsiaTheme="majorEastAsia" w:hAnsi="Sennheiser Office" w:cs="Segoe UI"/>
          <w:color w:val="000000"/>
          <w:sz w:val="18"/>
          <w:szCs w:val="18"/>
          <w:lang w:val="fr-FR"/>
        </w:rPr>
        <w:t> </w:t>
      </w:r>
      <w:r w:rsidRPr="00A54934">
        <w:rPr>
          <w:rStyle w:val="eop"/>
          <w:rFonts w:ascii="Sennheiser Office" w:eastAsiaTheme="majorEastAsia" w:hAnsi="Sennheiser Office" w:cs="Segoe UI"/>
          <w:color w:val="000000"/>
          <w:sz w:val="18"/>
          <w:szCs w:val="18"/>
          <w:lang w:val="fr-FR"/>
        </w:rPr>
        <w:br/>
      </w:r>
    </w:p>
    <w:p w14:paraId="4A2BD1A6" w14:textId="77777777" w:rsidR="002A3491" w:rsidRPr="00A54934" w:rsidRDefault="002A3491" w:rsidP="002A3491">
      <w:pPr>
        <w:pStyle w:val="paragraph"/>
        <w:spacing w:before="0" w:beforeAutospacing="0" w:after="0" w:afterAutospacing="0"/>
        <w:textAlignment w:val="baseline"/>
        <w:rPr>
          <w:rFonts w:ascii="Segoe UI" w:hAnsi="Segoe UI" w:cs="Segoe UI"/>
          <w:sz w:val="18"/>
          <w:szCs w:val="18"/>
          <w:lang w:val="fr-FR"/>
        </w:rPr>
      </w:pPr>
      <w:r w:rsidRPr="00A54934">
        <w:rPr>
          <w:rStyle w:val="normaltextrun"/>
          <w:rFonts w:ascii="Sennheiser Office" w:hAnsi="Sennheiser Office" w:cs="Segoe UI"/>
          <w:color w:val="000000"/>
          <w:sz w:val="18"/>
          <w:szCs w:val="18"/>
          <w:lang w:val="fr-FR"/>
        </w:rPr>
        <w:t>Tandis que les solutions audio professionnelles — telles que les microphones, les solutions </w:t>
      </w:r>
      <w:r w:rsidRPr="00A54934">
        <w:rPr>
          <w:rStyle w:val="normaltextrun"/>
          <w:rFonts w:ascii="Sennheiser Office" w:hAnsi="Sennheiser Office" w:cs="Segoe UI"/>
          <w:sz w:val="18"/>
          <w:szCs w:val="18"/>
          <w:lang w:val="fr-FR"/>
        </w:rPr>
        <w:t>pour la </w:t>
      </w:r>
      <w:r w:rsidRPr="00A54934">
        <w:rPr>
          <w:rStyle w:val="normaltextrun"/>
          <w:rFonts w:ascii="Sennheiser Office" w:hAnsi="Sennheiser Office" w:cs="Segoe UI"/>
          <w:color w:val="000000"/>
          <w:sz w:val="18"/>
          <w:szCs w:val="18"/>
          <w:lang w:val="fr-FR"/>
        </w:rPr>
        <w:t>conférence, les technologies de streaming et les systèmes de monitoring — relèvent de l’activité de </w:t>
      </w:r>
      <w:r w:rsidRPr="00A54934">
        <w:rPr>
          <w:rStyle w:val="normaltextrun"/>
          <w:rFonts w:ascii="Sennheiser Office" w:hAnsi="Sennheiser Office" w:cs="Segoe UI"/>
          <w:b/>
          <w:bCs/>
          <w:color w:val="000000"/>
          <w:sz w:val="18"/>
          <w:szCs w:val="18"/>
          <w:lang w:val="fr-FR"/>
        </w:rPr>
        <w:t>Sennheiser electronic SE &amp; Co. KG</w:t>
      </w:r>
      <w:r w:rsidRPr="00A54934">
        <w:rPr>
          <w:rStyle w:val="normaltextrun"/>
          <w:rFonts w:ascii="Sennheiser Office" w:hAnsi="Sennheiser Office" w:cs="Segoe UI"/>
          <w:color w:val="000000"/>
          <w:sz w:val="18"/>
          <w:szCs w:val="18"/>
          <w:lang w:val="fr-FR"/>
        </w:rPr>
        <w:t>, les produits destinés au grand public, comme les casques, les barres de son </w:t>
      </w:r>
      <w:r w:rsidRPr="00A54934">
        <w:rPr>
          <w:rStyle w:val="normaltextrun"/>
          <w:rFonts w:ascii="Sennheiser Office" w:hAnsi="Sennheiser Office" w:cs="Segoe UI"/>
          <w:sz w:val="18"/>
          <w:szCs w:val="18"/>
          <w:lang w:val="fr-FR"/>
        </w:rPr>
        <w:t>et les solutions auditives, </w:t>
      </w:r>
      <w:r w:rsidRPr="00A54934">
        <w:rPr>
          <w:rStyle w:val="normaltextrun"/>
          <w:rFonts w:ascii="Sennheiser Office" w:hAnsi="Sennheiser Office" w:cs="Segoe UI"/>
          <w:color w:val="000000"/>
          <w:sz w:val="18"/>
          <w:szCs w:val="18"/>
          <w:lang w:val="fr-FR"/>
        </w:rPr>
        <w:t>sont exploités par </w:t>
      </w:r>
      <w:r w:rsidRPr="00A54934">
        <w:rPr>
          <w:rStyle w:val="normaltextrun"/>
          <w:rFonts w:ascii="Sennheiser Office" w:hAnsi="Sennheiser Office" w:cs="Segoe UI"/>
          <w:b/>
          <w:bCs/>
          <w:color w:val="000000"/>
          <w:sz w:val="18"/>
          <w:szCs w:val="18"/>
          <w:lang w:val="fr-FR"/>
        </w:rPr>
        <w:t>Sonova Holding AG</w:t>
      </w:r>
      <w:r w:rsidRPr="00A54934">
        <w:rPr>
          <w:rStyle w:val="normaltextrun"/>
          <w:rFonts w:ascii="Sennheiser Office" w:hAnsi="Sennheiser Office" w:cs="Segoe UI"/>
          <w:color w:val="000000"/>
          <w:sz w:val="18"/>
          <w:szCs w:val="18"/>
          <w:lang w:val="fr-FR"/>
        </w:rPr>
        <w:t>  sous licence Sennheiser.</w:t>
      </w:r>
      <w:r w:rsidRPr="00A54934">
        <w:rPr>
          <w:rStyle w:val="eop"/>
          <w:rFonts w:ascii="Sennheiser Office" w:eastAsiaTheme="majorEastAsia" w:hAnsi="Sennheiser Office" w:cs="Segoe UI"/>
          <w:color w:val="000000"/>
          <w:sz w:val="18"/>
          <w:szCs w:val="18"/>
          <w:lang w:val="fr-FR"/>
        </w:rPr>
        <w:t> </w:t>
      </w:r>
    </w:p>
    <w:p w14:paraId="43E6B840" w14:textId="3945E875" w:rsidR="00B3012C" w:rsidRPr="00A54934" w:rsidRDefault="002A3491" w:rsidP="00007B9F">
      <w:pPr>
        <w:pStyle w:val="About"/>
        <w:rPr>
          <w:color w:val="0095D5" w:themeColor="accent1"/>
          <w:lang w:val="fr-FR"/>
        </w:rPr>
      </w:pPr>
      <w:r w:rsidRPr="00A54934">
        <w:rPr>
          <w:lang w:val="fr-FR"/>
        </w:rPr>
        <w:br/>
      </w:r>
      <w:hyperlink r:id="rId17" w:history="1">
        <w:r w:rsidR="00B3012C" w:rsidRPr="00A54934">
          <w:rPr>
            <w:rStyle w:val="Lienhypertexte"/>
            <w:color w:val="0095D5" w:themeColor="accent1"/>
            <w:lang w:val="fr-FR"/>
          </w:rPr>
          <w:t>www.sennheiser.com</w:t>
        </w:r>
      </w:hyperlink>
      <w:r w:rsidR="00B3012C" w:rsidRPr="00A54934">
        <w:rPr>
          <w:color w:val="0095D5" w:themeColor="accent1"/>
          <w:lang w:val="fr-FR"/>
        </w:rPr>
        <w:t xml:space="preserve"> </w:t>
      </w:r>
    </w:p>
    <w:p w14:paraId="05374BDE" w14:textId="77777777" w:rsidR="00B3012C" w:rsidRPr="00A54934" w:rsidRDefault="00B3012C" w:rsidP="00007B9F">
      <w:pPr>
        <w:pStyle w:val="About"/>
        <w:rPr>
          <w:color w:val="0095D5" w:themeColor="accent1"/>
          <w:lang w:val="fr-FR"/>
        </w:rPr>
      </w:pPr>
      <w:hyperlink r:id="rId18" w:history="1">
        <w:r w:rsidRPr="00A54934">
          <w:rPr>
            <w:rStyle w:val="Lienhypertexte"/>
            <w:color w:val="0095D5" w:themeColor="accent1"/>
            <w:lang w:val="fr-FR"/>
          </w:rPr>
          <w:t>www.sennheiser-hearing.com</w:t>
        </w:r>
      </w:hyperlink>
    </w:p>
    <w:bookmarkEnd w:id="0"/>
    <w:p w14:paraId="3566243E" w14:textId="77777777" w:rsidR="00B3012C" w:rsidRDefault="00B3012C" w:rsidP="00872933">
      <w:pPr>
        <w:rPr>
          <w:lang w:val="fr-FR"/>
        </w:rPr>
      </w:pPr>
    </w:p>
    <w:p w14:paraId="58A54A90" w14:textId="5C4C9B47" w:rsidR="00E85318" w:rsidRPr="00E85318" w:rsidRDefault="00E85318" w:rsidP="00872933">
      <w:pPr>
        <w:rPr>
          <w:b/>
          <w:bCs/>
          <w:lang w:val="fr-FR"/>
        </w:rPr>
      </w:pPr>
      <w:r w:rsidRPr="00E85318">
        <w:rPr>
          <w:b/>
          <w:bCs/>
          <w:lang w:val="fr-FR"/>
        </w:rPr>
        <w:t xml:space="preserve">Contacts Presse :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54"/>
        <w:gridCol w:w="3782"/>
      </w:tblGrid>
      <w:tr w:rsidR="002A3491" w:rsidRPr="0015347D" w14:paraId="4C24B1AD" w14:textId="77777777" w:rsidTr="00EB1A84">
        <w:tc>
          <w:tcPr>
            <w:tcW w:w="4402" w:type="dxa"/>
          </w:tcPr>
          <w:p w14:paraId="1599516D" w14:textId="77777777" w:rsidR="002A3491" w:rsidRPr="00A54934" w:rsidRDefault="002A3491" w:rsidP="00EB1A84">
            <w:pPr>
              <w:spacing w:line="240" w:lineRule="auto"/>
              <w:rPr>
                <w:b/>
                <w:bCs/>
                <w:szCs w:val="18"/>
                <w:lang w:val="fr-FR"/>
              </w:rPr>
            </w:pPr>
            <w:r w:rsidRPr="00A54934">
              <w:rPr>
                <w:b/>
                <w:bCs/>
                <w:szCs w:val="18"/>
                <w:lang w:val="fr-FR"/>
              </w:rPr>
              <w:t>Sennheiser</w:t>
            </w:r>
          </w:p>
          <w:p w14:paraId="35D58968" w14:textId="77777777" w:rsidR="002A3491" w:rsidRPr="00A54934" w:rsidRDefault="002A3491" w:rsidP="00EB1A84">
            <w:pPr>
              <w:spacing w:line="240" w:lineRule="auto"/>
              <w:rPr>
                <w:b/>
                <w:bCs/>
                <w:szCs w:val="20"/>
                <w:lang w:val="fr-FR"/>
              </w:rPr>
            </w:pPr>
            <w:r w:rsidRPr="00A54934">
              <w:rPr>
                <w:b/>
                <w:bCs/>
                <w:szCs w:val="20"/>
                <w:lang w:val="fr-FR"/>
              </w:rPr>
              <w:t>Valentine Vialis</w:t>
            </w:r>
          </w:p>
          <w:p w14:paraId="5C052735" w14:textId="77777777" w:rsidR="002A3491" w:rsidRPr="00A54934" w:rsidRDefault="002A3491" w:rsidP="00EB1A84">
            <w:pPr>
              <w:spacing w:line="240" w:lineRule="auto"/>
              <w:rPr>
                <w:b/>
                <w:bCs/>
                <w:szCs w:val="20"/>
                <w:lang w:val="fr-FR"/>
              </w:rPr>
            </w:pPr>
            <w:r w:rsidRPr="00A54934">
              <w:rPr>
                <w:b/>
                <w:bCs/>
                <w:szCs w:val="20"/>
                <w:lang w:val="fr-FR"/>
              </w:rPr>
              <w:t>Local Coordordinator France</w:t>
            </w:r>
          </w:p>
          <w:p w14:paraId="4CBE0095" w14:textId="77777777" w:rsidR="002A3491" w:rsidRPr="00A54934" w:rsidRDefault="002A3491" w:rsidP="00EB1A84">
            <w:pPr>
              <w:spacing w:line="240" w:lineRule="auto"/>
              <w:rPr>
                <w:lang w:val="fr-FR"/>
              </w:rPr>
            </w:pPr>
            <w:r w:rsidRPr="00A54934">
              <w:rPr>
                <w:lang w:val="fr-FR"/>
              </w:rPr>
              <w:lastRenderedPageBreak/>
              <w:t>Tel : 06 84 98 19 22</w:t>
            </w:r>
          </w:p>
          <w:p w14:paraId="30293649" w14:textId="77777777" w:rsidR="002A3491" w:rsidRPr="00A54934" w:rsidRDefault="002A3491" w:rsidP="00EB1A84">
            <w:pPr>
              <w:pStyle w:val="About"/>
              <w:rPr>
                <w:szCs w:val="28"/>
                <w:lang w:val="fr-FR"/>
              </w:rPr>
            </w:pPr>
            <w:r w:rsidRPr="00A54934">
              <w:rPr>
                <w:rFonts w:ascii="Sennheiser Office" w:hAnsi="Sennheiser Office"/>
                <w:sz w:val="20"/>
                <w:lang w:val="fr-FR"/>
              </w:rPr>
              <w:t>Valentine.vialis@sennheiser.com</w:t>
            </w:r>
          </w:p>
        </w:tc>
        <w:tc>
          <w:tcPr>
            <w:tcW w:w="4403" w:type="dxa"/>
          </w:tcPr>
          <w:p w14:paraId="38146669" w14:textId="77777777" w:rsidR="002A3491" w:rsidRPr="00A54934" w:rsidRDefault="002A3491" w:rsidP="00EB1A84">
            <w:pPr>
              <w:spacing w:line="240" w:lineRule="auto"/>
              <w:rPr>
                <w:b/>
                <w:bCs/>
                <w:szCs w:val="18"/>
                <w:lang w:val="fr-FR"/>
              </w:rPr>
            </w:pPr>
            <w:r w:rsidRPr="00A54934">
              <w:rPr>
                <w:b/>
                <w:bCs/>
                <w:szCs w:val="18"/>
                <w:lang w:val="fr-FR"/>
              </w:rPr>
              <w:lastRenderedPageBreak/>
              <w:t>Marie Antoinette</w:t>
            </w:r>
          </w:p>
          <w:p w14:paraId="01A9A676" w14:textId="77777777" w:rsidR="002A3491" w:rsidRPr="00A54934" w:rsidRDefault="002A3491" w:rsidP="00EB1A84">
            <w:pPr>
              <w:spacing w:line="240" w:lineRule="auto"/>
              <w:rPr>
                <w:b/>
                <w:bCs/>
                <w:szCs w:val="18"/>
                <w:lang w:val="fr-FR"/>
              </w:rPr>
            </w:pPr>
            <w:r w:rsidRPr="00A54934">
              <w:rPr>
                <w:b/>
                <w:bCs/>
                <w:szCs w:val="18"/>
                <w:lang w:val="fr-FR"/>
              </w:rPr>
              <w:t>Julien Vermessen</w:t>
            </w:r>
          </w:p>
          <w:p w14:paraId="6463A7F3" w14:textId="77777777" w:rsidR="002A3491" w:rsidRPr="00A54934" w:rsidRDefault="002A3491" w:rsidP="00EB1A84">
            <w:pPr>
              <w:spacing w:line="240" w:lineRule="auto"/>
              <w:rPr>
                <w:szCs w:val="18"/>
                <w:lang w:val="fr-FR"/>
              </w:rPr>
            </w:pPr>
            <w:r w:rsidRPr="00A54934">
              <w:rPr>
                <w:szCs w:val="18"/>
                <w:lang w:val="fr-FR"/>
              </w:rPr>
              <w:t>Tel : 01 55 04 86 42</w:t>
            </w:r>
          </w:p>
          <w:p w14:paraId="5E2F0020" w14:textId="77777777" w:rsidR="002A3491" w:rsidRPr="00A54934" w:rsidRDefault="002A3491" w:rsidP="00EB1A84">
            <w:pPr>
              <w:spacing w:line="240" w:lineRule="auto"/>
              <w:rPr>
                <w:szCs w:val="18"/>
                <w:lang w:val="fr-FR"/>
              </w:rPr>
            </w:pPr>
            <w:r w:rsidRPr="00A54934">
              <w:rPr>
                <w:szCs w:val="18"/>
                <w:lang w:val="fr-FR"/>
              </w:rPr>
              <w:lastRenderedPageBreak/>
              <w:t>Julien.v@marie-antoinette.fr</w:t>
            </w:r>
          </w:p>
        </w:tc>
      </w:tr>
    </w:tbl>
    <w:p w14:paraId="6ACE2351" w14:textId="18B52E4B" w:rsidR="00B3012C" w:rsidRPr="0015347D" w:rsidRDefault="00B3012C" w:rsidP="00007B9F">
      <w:pPr>
        <w:pStyle w:val="Contact"/>
        <w:rPr>
          <w:lang w:val="fr-FR"/>
        </w:rPr>
      </w:pPr>
    </w:p>
    <w:sectPr w:rsidR="00B3012C" w:rsidRPr="0015347D" w:rsidSect="006B19A4">
      <w:headerReference w:type="default" r:id="rId19"/>
      <w:headerReference w:type="first" r:id="rId20"/>
      <w:footerReference w:type="first" r:id="rId21"/>
      <w:pgSz w:w="11906" w:h="16838" w:code="9"/>
      <w:pgMar w:top="2268" w:right="2552" w:bottom="1134"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EB4DED" w14:textId="77777777" w:rsidR="00114B97" w:rsidRPr="003036C9" w:rsidRDefault="00114B97" w:rsidP="00CA1EB9">
      <w:pPr>
        <w:spacing w:line="240" w:lineRule="auto"/>
      </w:pPr>
      <w:r w:rsidRPr="003036C9">
        <w:separator/>
      </w:r>
    </w:p>
  </w:endnote>
  <w:endnote w:type="continuationSeparator" w:id="0">
    <w:p w14:paraId="5D0176B5" w14:textId="77777777" w:rsidR="00114B97" w:rsidRPr="003036C9" w:rsidRDefault="00114B97" w:rsidP="00CA1EB9">
      <w:pPr>
        <w:spacing w:line="240" w:lineRule="auto"/>
      </w:pPr>
      <w:r w:rsidRPr="003036C9">
        <w:continuationSeparator/>
      </w:r>
    </w:p>
  </w:endnote>
  <w:endnote w:type="continuationNotice" w:id="1">
    <w:p w14:paraId="101B8344" w14:textId="77777777" w:rsidR="00114B97" w:rsidRPr="003036C9" w:rsidRDefault="00114B9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nnheiser Office">
    <w:altName w:val="Calibri"/>
    <w:panose1 w:val="020B0604020202020204"/>
    <w:charset w:val="00"/>
    <w:family w:val="swiss"/>
    <w:pitch w:val="variable"/>
    <w:sig w:usb0="A00000AF" w:usb1="500020DB" w:usb2="00000000" w:usb3="00000000" w:csb0="00000093" w:csb1="00000000"/>
    <w:embedRegular r:id="rId1" w:fontKey="{B26898F2-173C-814F-A723-9C80E20A203F}"/>
    <w:embedBold r:id="rId2" w:fontKey="{FCC4475C-F77F-9749-979B-5F89879FA4CC}"/>
    <w:embedItalic r:id="rId3" w:fontKey="{E7F8B7B5-CA50-8B4F-950B-69647CABB7B9}"/>
  </w:font>
  <w:font w:name="Times New Roman">
    <w:panose1 w:val="02020603050405020304"/>
    <w:charset w:val="00"/>
    <w:family w:val="roman"/>
    <w:pitch w:val="variable"/>
    <w:sig w:usb0="E0002EFF" w:usb1="C000785B" w:usb2="00000009" w:usb3="00000000" w:csb0="000001FF" w:csb1="00000000"/>
    <w:embedRegular r:id="rId4" w:fontKey="{B275E7F6-2895-4344-8B26-891709C70375}"/>
    <w:embedBold r:id="rId5" w:fontKey="{464750A8-8AE8-5842-95F8-ED7185772AA4}"/>
    <w:embedItalic r:id="rId6" w:fontKey="{49FAC355-80AA-2048-AFAD-21617BD84A5A}"/>
  </w:font>
  <w:font w:name="Segoe UI">
    <w:panose1 w:val="020B0502040204020203"/>
    <w:charset w:val="EE"/>
    <w:family w:val="swiss"/>
    <w:pitch w:val="variable"/>
    <w:sig w:usb0="E4002EFF" w:usb1="C000E47F" w:usb2="00000009" w:usb3="00000000" w:csb0="000001FF" w:csb1="00000000"/>
    <w:embedRegular r:id="rId7" w:fontKey="{352E668F-DEC6-EA46-9CBB-390E9A159348}"/>
    <w:embedBold r:id="rId8" w:fontKey="{D29E746B-19C6-2648-A577-2FEAA5BA5459}"/>
  </w:font>
  <w:font w:name="Calibri">
    <w:panose1 w:val="020F0502020204030204"/>
    <w:charset w:val="EE"/>
    <w:family w:val="swiss"/>
    <w:pitch w:val="variable"/>
    <w:sig w:usb0="E4002EFF" w:usb1="C000247B" w:usb2="00000009" w:usb3="00000000" w:csb0="000001FF" w:csb1="00000000"/>
    <w:embedRegular r:id="rId9" w:fontKey="{BFE8B484-9558-8E4B-A093-4184BA38620F}"/>
    <w:embedBold r:id="rId10" w:fontKey="{F953AE25-34B5-264A-8EAE-437511E189A0}"/>
  </w:font>
  <w:font w:name="Avenir Heavy">
    <w:panose1 w:val="020B0703020203020204"/>
    <w:charset w:val="4D"/>
    <w:family w:val="swiss"/>
    <w:pitch w:val="variable"/>
    <w:sig w:usb0="800000AF" w:usb1="5000204A" w:usb2="00000000" w:usb3="00000000" w:csb0="0000009B" w:csb1="00000000"/>
    <w:embedBold r:id="rId11" w:fontKey="{260D18A4-3C0D-7647-B39B-20D7641EE2D1}"/>
  </w:font>
  <w:font w:name="Times New Roman (Corps CS)">
    <w:altName w:val="Times New Roman"/>
    <w:panose1 w:val="020B0604020202020204"/>
    <w:charset w:val="00"/>
    <w:family w:val="roman"/>
    <w:pitch w:val="default"/>
  </w:font>
  <w:font w:name="WHMVO F+ Sennheiser Neue">
    <w:altName w:val="Calibri"/>
    <w:panose1 w:val="020B0604020202020204"/>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embedRegular r:id="rId14" w:fontKey="{D68CFA95-0127-8B47-B3BC-274ABCD757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77DFD" w14:textId="07F54A85" w:rsidR="00FB7A5A" w:rsidRPr="003036C9" w:rsidRDefault="00FB7A5A" w:rsidP="009031C7">
    <w:pPr>
      <w:pStyle w:val="Pieddepage"/>
      <w:tabs>
        <w:tab w:val="left" w:pos="3068"/>
      </w:tabs>
    </w:pPr>
    <w:r w:rsidRPr="003036C9">
      <w:rPr>
        <w:noProof/>
        <w:lang w:eastAsia="en-GB"/>
      </w:rPr>
      <w:drawing>
        <wp:anchor distT="0" distB="0" distL="114300" distR="114300" simplePos="0" relativeHeight="251658242" behindDoc="0" locked="1" layoutInCell="1" allowOverlap="1" wp14:anchorId="7C3325E9" wp14:editId="51425EB2">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011905" w14:textId="77777777" w:rsidR="00114B97" w:rsidRPr="003036C9" w:rsidRDefault="00114B97" w:rsidP="00CA1EB9">
      <w:pPr>
        <w:spacing w:line="240" w:lineRule="auto"/>
      </w:pPr>
      <w:r w:rsidRPr="003036C9">
        <w:separator/>
      </w:r>
    </w:p>
  </w:footnote>
  <w:footnote w:type="continuationSeparator" w:id="0">
    <w:p w14:paraId="06788145" w14:textId="77777777" w:rsidR="00114B97" w:rsidRPr="003036C9" w:rsidRDefault="00114B97" w:rsidP="00CA1EB9">
      <w:pPr>
        <w:spacing w:line="240" w:lineRule="auto"/>
      </w:pPr>
      <w:r w:rsidRPr="003036C9">
        <w:continuationSeparator/>
      </w:r>
    </w:p>
  </w:footnote>
  <w:footnote w:type="continuationNotice" w:id="1">
    <w:p w14:paraId="266F6CD8" w14:textId="77777777" w:rsidR="00114B97" w:rsidRPr="003036C9" w:rsidRDefault="00114B9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9AD44" w14:textId="414ECE2D" w:rsidR="00FB7A5A" w:rsidRPr="003036C9" w:rsidRDefault="00FB7A5A" w:rsidP="008E5D5C">
    <w:pPr>
      <w:pStyle w:val="En-tte"/>
      <w:rPr>
        <w:color w:val="0095D5" w:themeColor="accent1"/>
      </w:rPr>
    </w:pPr>
    <w:r w:rsidRPr="003036C9">
      <w:rPr>
        <w:noProof/>
        <w:color w:val="0095D5" w:themeColor="accent1"/>
        <w:lang w:eastAsia="en-GB"/>
      </w:rPr>
      <w:drawing>
        <wp:anchor distT="0" distB="0" distL="114300" distR="114300" simplePos="0" relativeHeight="251658240" behindDoc="0" locked="1" layoutInCell="1" allowOverlap="1" wp14:anchorId="58558A63" wp14:editId="64AAE9EE">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1388D396" w14:textId="77777777" w:rsidR="00FB7A5A" w:rsidRPr="003036C9" w:rsidRDefault="00EB486D" w:rsidP="008E5D5C">
    <w:pPr>
      <w:pStyle w:val="En-tte"/>
    </w:pPr>
    <w:r w:rsidRPr="003036C9">
      <w:fldChar w:fldCharType="begin"/>
    </w:r>
    <w:r w:rsidRPr="003036C9">
      <w:instrText xml:space="preserve"> PAGE  \* Arabic  \* MERGEFORMAT </w:instrText>
    </w:r>
    <w:r w:rsidRPr="003036C9">
      <w:fldChar w:fldCharType="separate"/>
    </w:r>
    <w:r w:rsidR="005D54A7" w:rsidRPr="003036C9">
      <w:t>8</w:t>
    </w:r>
    <w:r w:rsidRPr="003036C9">
      <w:fldChar w:fldCharType="end"/>
    </w:r>
    <w:r w:rsidR="00FB7A5A" w:rsidRPr="003036C9">
      <w:t>/</w:t>
    </w:r>
    <w:fldSimple w:instr="NUMPAGES  \* Arabic  \* MERGEFORMAT">
      <w:r w:rsidR="005D54A7" w:rsidRPr="003036C9">
        <w:t>8</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6BB94C" w14:textId="535FB54E" w:rsidR="00FB7A5A" w:rsidRPr="003036C9" w:rsidRDefault="00FB7A5A" w:rsidP="008E5D5C">
    <w:pPr>
      <w:pStyle w:val="En-tte"/>
      <w:rPr>
        <w:color w:val="0095D5" w:themeColor="accent1"/>
      </w:rPr>
    </w:pPr>
    <w:r w:rsidRPr="003036C9">
      <w:rPr>
        <w:noProof/>
        <w:color w:val="0095D5" w:themeColor="accent1"/>
        <w:lang w:eastAsia="en-GB"/>
      </w:rPr>
      <w:drawing>
        <wp:anchor distT="0" distB="0" distL="114300" distR="114300" simplePos="0" relativeHeight="251658241" behindDoc="0" locked="1" layoutInCell="1" allowOverlap="1" wp14:anchorId="0BDD33DE" wp14:editId="401B8E69">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anchor>
      </w:drawing>
    </w:r>
    <w:r w:rsidR="00A75B74">
      <w:rPr>
        <w:noProof/>
        <w:color w:val="0095D5" w:themeColor="accent1"/>
        <w:lang w:eastAsia="en-GB"/>
      </w:rPr>
      <w:t>PRESS</w:t>
    </w:r>
    <w:r w:rsidR="00C7031E" w:rsidRPr="003036C9">
      <w:rPr>
        <w:color w:val="0095D5" w:themeColor="accent1"/>
        <w:lang w:eastAsia="en-GB"/>
      </w:rPr>
      <w:t xml:space="preserve"> RELEASE</w:t>
    </w:r>
  </w:p>
  <w:p w14:paraId="7AB08A20" w14:textId="77777777" w:rsidR="00FB7A5A" w:rsidRPr="003036C9" w:rsidRDefault="00EB486D" w:rsidP="008E5D5C">
    <w:pPr>
      <w:pStyle w:val="En-tte"/>
    </w:pPr>
    <w:r w:rsidRPr="003036C9">
      <w:fldChar w:fldCharType="begin"/>
    </w:r>
    <w:r w:rsidRPr="003036C9">
      <w:instrText xml:space="preserve"> PAGE  \* Arabic  \* MERGEFORMAT </w:instrText>
    </w:r>
    <w:r w:rsidRPr="003036C9">
      <w:fldChar w:fldCharType="separate"/>
    </w:r>
    <w:r w:rsidR="005D54A7" w:rsidRPr="003036C9">
      <w:t>1</w:t>
    </w:r>
    <w:r w:rsidRPr="003036C9">
      <w:fldChar w:fldCharType="end"/>
    </w:r>
    <w:r w:rsidR="00FB7A5A" w:rsidRPr="003036C9">
      <w:t>/</w:t>
    </w:r>
    <w:fldSimple w:instr="NUMPAGES  \* Arabic  \* MERGEFORMAT">
      <w:r w:rsidR="005D54A7" w:rsidRPr="003036C9">
        <w:t>8</w:t>
      </w:r>
    </w:fldSimple>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2"/>
  <w:embedTrueTypeFont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4F8CB90B-93A6-4046-B30B-0064B102B121}"/>
    <w:docVar w:name="dgnword-eventsink" w:val="259898600"/>
  </w:docVars>
  <w:rsids>
    <w:rsidRoot w:val="00CA1EB9"/>
    <w:rsid w:val="000003EA"/>
    <w:rsid w:val="00000711"/>
    <w:rsid w:val="00001645"/>
    <w:rsid w:val="00002E64"/>
    <w:rsid w:val="00007B9F"/>
    <w:rsid w:val="00007C4C"/>
    <w:rsid w:val="00007D36"/>
    <w:rsid w:val="00011EB9"/>
    <w:rsid w:val="000134D7"/>
    <w:rsid w:val="0001367D"/>
    <w:rsid w:val="00013C28"/>
    <w:rsid w:val="00014BCA"/>
    <w:rsid w:val="0001506C"/>
    <w:rsid w:val="000151FB"/>
    <w:rsid w:val="0001540B"/>
    <w:rsid w:val="000160AF"/>
    <w:rsid w:val="0001632B"/>
    <w:rsid w:val="0001676E"/>
    <w:rsid w:val="00020FAA"/>
    <w:rsid w:val="00021722"/>
    <w:rsid w:val="00024D82"/>
    <w:rsid w:val="00025758"/>
    <w:rsid w:val="0002621E"/>
    <w:rsid w:val="0002682A"/>
    <w:rsid w:val="00030F41"/>
    <w:rsid w:val="00032E62"/>
    <w:rsid w:val="00034027"/>
    <w:rsid w:val="00034424"/>
    <w:rsid w:val="00035A74"/>
    <w:rsid w:val="00036E15"/>
    <w:rsid w:val="00037CAA"/>
    <w:rsid w:val="00040AE6"/>
    <w:rsid w:val="00040BB4"/>
    <w:rsid w:val="0004394A"/>
    <w:rsid w:val="00043A5D"/>
    <w:rsid w:val="00043E36"/>
    <w:rsid w:val="0004466A"/>
    <w:rsid w:val="000451AC"/>
    <w:rsid w:val="00046898"/>
    <w:rsid w:val="00047189"/>
    <w:rsid w:val="00047619"/>
    <w:rsid w:val="00047D6A"/>
    <w:rsid w:val="000515F9"/>
    <w:rsid w:val="00051D3B"/>
    <w:rsid w:val="00052598"/>
    <w:rsid w:val="000534CD"/>
    <w:rsid w:val="00053693"/>
    <w:rsid w:val="00056103"/>
    <w:rsid w:val="000569C8"/>
    <w:rsid w:val="00056EA6"/>
    <w:rsid w:val="000600FB"/>
    <w:rsid w:val="00060BEE"/>
    <w:rsid w:val="0006145D"/>
    <w:rsid w:val="0006221A"/>
    <w:rsid w:val="00062A68"/>
    <w:rsid w:val="00064424"/>
    <w:rsid w:val="000648A6"/>
    <w:rsid w:val="000650C7"/>
    <w:rsid w:val="000675E3"/>
    <w:rsid w:val="00067931"/>
    <w:rsid w:val="000711D8"/>
    <w:rsid w:val="00071D44"/>
    <w:rsid w:val="00072573"/>
    <w:rsid w:val="000743E6"/>
    <w:rsid w:val="00075236"/>
    <w:rsid w:val="00080376"/>
    <w:rsid w:val="000812AA"/>
    <w:rsid w:val="000822A9"/>
    <w:rsid w:val="00082526"/>
    <w:rsid w:val="000828FE"/>
    <w:rsid w:val="000845EB"/>
    <w:rsid w:val="000850F9"/>
    <w:rsid w:val="00086BC7"/>
    <w:rsid w:val="00086E52"/>
    <w:rsid w:val="00090449"/>
    <w:rsid w:val="00090721"/>
    <w:rsid w:val="000907E4"/>
    <w:rsid w:val="00093230"/>
    <w:rsid w:val="00093800"/>
    <w:rsid w:val="0009384F"/>
    <w:rsid w:val="00093D8F"/>
    <w:rsid w:val="000967A1"/>
    <w:rsid w:val="000A054A"/>
    <w:rsid w:val="000A0C6C"/>
    <w:rsid w:val="000A207B"/>
    <w:rsid w:val="000A3ECE"/>
    <w:rsid w:val="000A3F04"/>
    <w:rsid w:val="000A7D20"/>
    <w:rsid w:val="000B16C2"/>
    <w:rsid w:val="000B2D27"/>
    <w:rsid w:val="000B3E00"/>
    <w:rsid w:val="000C032C"/>
    <w:rsid w:val="000C07FC"/>
    <w:rsid w:val="000C1247"/>
    <w:rsid w:val="000C1C9D"/>
    <w:rsid w:val="000C277A"/>
    <w:rsid w:val="000C3955"/>
    <w:rsid w:val="000C3C6E"/>
    <w:rsid w:val="000C5823"/>
    <w:rsid w:val="000C6D12"/>
    <w:rsid w:val="000C7618"/>
    <w:rsid w:val="000D07C3"/>
    <w:rsid w:val="000D18E1"/>
    <w:rsid w:val="000D2A25"/>
    <w:rsid w:val="000D4C63"/>
    <w:rsid w:val="000D6B69"/>
    <w:rsid w:val="000E23AA"/>
    <w:rsid w:val="000E558A"/>
    <w:rsid w:val="000E735B"/>
    <w:rsid w:val="000E7A92"/>
    <w:rsid w:val="000F1105"/>
    <w:rsid w:val="000F13C3"/>
    <w:rsid w:val="000F1B7D"/>
    <w:rsid w:val="000F1CC9"/>
    <w:rsid w:val="000F5300"/>
    <w:rsid w:val="000F6A24"/>
    <w:rsid w:val="000F6E37"/>
    <w:rsid w:val="000F712D"/>
    <w:rsid w:val="000F7E49"/>
    <w:rsid w:val="00100992"/>
    <w:rsid w:val="00100CEE"/>
    <w:rsid w:val="001023F9"/>
    <w:rsid w:val="00102E2C"/>
    <w:rsid w:val="001030EE"/>
    <w:rsid w:val="00103C2F"/>
    <w:rsid w:val="0010692D"/>
    <w:rsid w:val="00106D31"/>
    <w:rsid w:val="00106E99"/>
    <w:rsid w:val="001103C9"/>
    <w:rsid w:val="00110939"/>
    <w:rsid w:val="00111950"/>
    <w:rsid w:val="00113A80"/>
    <w:rsid w:val="00114B97"/>
    <w:rsid w:val="00115425"/>
    <w:rsid w:val="00115666"/>
    <w:rsid w:val="00115EC7"/>
    <w:rsid w:val="00117457"/>
    <w:rsid w:val="00117B4D"/>
    <w:rsid w:val="0012050F"/>
    <w:rsid w:val="00121501"/>
    <w:rsid w:val="0012211A"/>
    <w:rsid w:val="00122587"/>
    <w:rsid w:val="0012287C"/>
    <w:rsid w:val="001230A6"/>
    <w:rsid w:val="001235B7"/>
    <w:rsid w:val="00124508"/>
    <w:rsid w:val="001274C0"/>
    <w:rsid w:val="001278EC"/>
    <w:rsid w:val="00130065"/>
    <w:rsid w:val="0013050D"/>
    <w:rsid w:val="001329CA"/>
    <w:rsid w:val="00133565"/>
    <w:rsid w:val="00133894"/>
    <w:rsid w:val="00133BFC"/>
    <w:rsid w:val="001345C1"/>
    <w:rsid w:val="0013610C"/>
    <w:rsid w:val="00136D04"/>
    <w:rsid w:val="0014006E"/>
    <w:rsid w:val="0014010A"/>
    <w:rsid w:val="00140778"/>
    <w:rsid w:val="001422A2"/>
    <w:rsid w:val="00142CBF"/>
    <w:rsid w:val="0014349E"/>
    <w:rsid w:val="001469D9"/>
    <w:rsid w:val="00151EED"/>
    <w:rsid w:val="001528F9"/>
    <w:rsid w:val="00152916"/>
    <w:rsid w:val="00152FA9"/>
    <w:rsid w:val="0015347D"/>
    <w:rsid w:val="001549A4"/>
    <w:rsid w:val="0015729B"/>
    <w:rsid w:val="00157636"/>
    <w:rsid w:val="00160DD1"/>
    <w:rsid w:val="00161E89"/>
    <w:rsid w:val="001624CA"/>
    <w:rsid w:val="00162832"/>
    <w:rsid w:val="00163E4D"/>
    <w:rsid w:val="00164FD3"/>
    <w:rsid w:val="001652DB"/>
    <w:rsid w:val="00165421"/>
    <w:rsid w:val="0016666F"/>
    <w:rsid w:val="0016778C"/>
    <w:rsid w:val="00167CCD"/>
    <w:rsid w:val="00170D67"/>
    <w:rsid w:val="00172077"/>
    <w:rsid w:val="001736A2"/>
    <w:rsid w:val="001747E2"/>
    <w:rsid w:val="00175130"/>
    <w:rsid w:val="001753B2"/>
    <w:rsid w:val="001754B9"/>
    <w:rsid w:val="00176BAD"/>
    <w:rsid w:val="0017710D"/>
    <w:rsid w:val="001772AE"/>
    <w:rsid w:val="00177338"/>
    <w:rsid w:val="001779A2"/>
    <w:rsid w:val="001801DB"/>
    <w:rsid w:val="001808F4"/>
    <w:rsid w:val="00181873"/>
    <w:rsid w:val="00182386"/>
    <w:rsid w:val="00182BE1"/>
    <w:rsid w:val="00183528"/>
    <w:rsid w:val="00183540"/>
    <w:rsid w:val="00186350"/>
    <w:rsid w:val="001927AC"/>
    <w:rsid w:val="00192CBA"/>
    <w:rsid w:val="00193330"/>
    <w:rsid w:val="00196190"/>
    <w:rsid w:val="00196886"/>
    <w:rsid w:val="00196C3D"/>
    <w:rsid w:val="00196DDB"/>
    <w:rsid w:val="00197815"/>
    <w:rsid w:val="001A1DA6"/>
    <w:rsid w:val="001A2550"/>
    <w:rsid w:val="001A2E35"/>
    <w:rsid w:val="001A3B16"/>
    <w:rsid w:val="001A4765"/>
    <w:rsid w:val="001A5A7D"/>
    <w:rsid w:val="001A676D"/>
    <w:rsid w:val="001A6D46"/>
    <w:rsid w:val="001A6D8B"/>
    <w:rsid w:val="001A6DF3"/>
    <w:rsid w:val="001B0B49"/>
    <w:rsid w:val="001B18B5"/>
    <w:rsid w:val="001B2400"/>
    <w:rsid w:val="001B46A8"/>
    <w:rsid w:val="001B49D9"/>
    <w:rsid w:val="001B4B52"/>
    <w:rsid w:val="001B4FAB"/>
    <w:rsid w:val="001B693B"/>
    <w:rsid w:val="001B6A18"/>
    <w:rsid w:val="001B7D96"/>
    <w:rsid w:val="001C00CF"/>
    <w:rsid w:val="001C0AC8"/>
    <w:rsid w:val="001C6170"/>
    <w:rsid w:val="001C63D8"/>
    <w:rsid w:val="001C792C"/>
    <w:rsid w:val="001D0A4B"/>
    <w:rsid w:val="001D4136"/>
    <w:rsid w:val="001D4E25"/>
    <w:rsid w:val="001D50FA"/>
    <w:rsid w:val="001D5272"/>
    <w:rsid w:val="001E0C8F"/>
    <w:rsid w:val="001E188A"/>
    <w:rsid w:val="001E1E2F"/>
    <w:rsid w:val="001E2C73"/>
    <w:rsid w:val="001E5C9E"/>
    <w:rsid w:val="001E5F7D"/>
    <w:rsid w:val="001E7A5E"/>
    <w:rsid w:val="001E7CA0"/>
    <w:rsid w:val="001F2EA0"/>
    <w:rsid w:val="001F3001"/>
    <w:rsid w:val="001F369F"/>
    <w:rsid w:val="001F50FE"/>
    <w:rsid w:val="001F6655"/>
    <w:rsid w:val="001F79B1"/>
    <w:rsid w:val="0020028B"/>
    <w:rsid w:val="002008AB"/>
    <w:rsid w:val="002028FA"/>
    <w:rsid w:val="00202EA7"/>
    <w:rsid w:val="00203C58"/>
    <w:rsid w:val="002057CE"/>
    <w:rsid w:val="00205AD4"/>
    <w:rsid w:val="00206A4B"/>
    <w:rsid w:val="002075EF"/>
    <w:rsid w:val="00207D64"/>
    <w:rsid w:val="00213B6E"/>
    <w:rsid w:val="00214801"/>
    <w:rsid w:val="002179CE"/>
    <w:rsid w:val="002206C4"/>
    <w:rsid w:val="00220D8B"/>
    <w:rsid w:val="00225A83"/>
    <w:rsid w:val="00226284"/>
    <w:rsid w:val="00226784"/>
    <w:rsid w:val="00226903"/>
    <w:rsid w:val="0022759E"/>
    <w:rsid w:val="0023030F"/>
    <w:rsid w:val="0023078D"/>
    <w:rsid w:val="00230ADF"/>
    <w:rsid w:val="00233030"/>
    <w:rsid w:val="002332D2"/>
    <w:rsid w:val="002332F1"/>
    <w:rsid w:val="00233438"/>
    <w:rsid w:val="002346D2"/>
    <w:rsid w:val="00234C0F"/>
    <w:rsid w:val="00235506"/>
    <w:rsid w:val="002356E0"/>
    <w:rsid w:val="00235C08"/>
    <w:rsid w:val="00240019"/>
    <w:rsid w:val="00240285"/>
    <w:rsid w:val="002409B4"/>
    <w:rsid w:val="00241AE8"/>
    <w:rsid w:val="00245322"/>
    <w:rsid w:val="002460F9"/>
    <w:rsid w:val="002461ED"/>
    <w:rsid w:val="002465AA"/>
    <w:rsid w:val="00246A95"/>
    <w:rsid w:val="00246F57"/>
    <w:rsid w:val="00247165"/>
    <w:rsid w:val="002502A3"/>
    <w:rsid w:val="00250833"/>
    <w:rsid w:val="00250A63"/>
    <w:rsid w:val="002510FD"/>
    <w:rsid w:val="002539C1"/>
    <w:rsid w:val="00257E72"/>
    <w:rsid w:val="002609C0"/>
    <w:rsid w:val="00261257"/>
    <w:rsid w:val="00262172"/>
    <w:rsid w:val="002623E2"/>
    <w:rsid w:val="00262775"/>
    <w:rsid w:val="002640AF"/>
    <w:rsid w:val="002652AE"/>
    <w:rsid w:val="002654DE"/>
    <w:rsid w:val="00265E9F"/>
    <w:rsid w:val="00266F45"/>
    <w:rsid w:val="002670A9"/>
    <w:rsid w:val="002677F6"/>
    <w:rsid w:val="00267D49"/>
    <w:rsid w:val="00277033"/>
    <w:rsid w:val="00277B3A"/>
    <w:rsid w:val="00277E9F"/>
    <w:rsid w:val="00280358"/>
    <w:rsid w:val="00280603"/>
    <w:rsid w:val="00281001"/>
    <w:rsid w:val="00282A73"/>
    <w:rsid w:val="00282A8D"/>
    <w:rsid w:val="002834AA"/>
    <w:rsid w:val="00284363"/>
    <w:rsid w:val="002849F1"/>
    <w:rsid w:val="002856C8"/>
    <w:rsid w:val="00286F89"/>
    <w:rsid w:val="002906F9"/>
    <w:rsid w:val="002917A2"/>
    <w:rsid w:val="00292F7B"/>
    <w:rsid w:val="0029680B"/>
    <w:rsid w:val="002A0160"/>
    <w:rsid w:val="002A24D0"/>
    <w:rsid w:val="002A3491"/>
    <w:rsid w:val="002A54F5"/>
    <w:rsid w:val="002A5B47"/>
    <w:rsid w:val="002B228B"/>
    <w:rsid w:val="002B2D4A"/>
    <w:rsid w:val="002B4D35"/>
    <w:rsid w:val="002B56E7"/>
    <w:rsid w:val="002B7498"/>
    <w:rsid w:val="002C014E"/>
    <w:rsid w:val="002C0836"/>
    <w:rsid w:val="002C10B6"/>
    <w:rsid w:val="002C4738"/>
    <w:rsid w:val="002C59EB"/>
    <w:rsid w:val="002C6827"/>
    <w:rsid w:val="002C6F4D"/>
    <w:rsid w:val="002C7064"/>
    <w:rsid w:val="002D0D3D"/>
    <w:rsid w:val="002D11A8"/>
    <w:rsid w:val="002D2784"/>
    <w:rsid w:val="002D2C7E"/>
    <w:rsid w:val="002D4862"/>
    <w:rsid w:val="002D53DA"/>
    <w:rsid w:val="002D6BD2"/>
    <w:rsid w:val="002D6D5B"/>
    <w:rsid w:val="002E0F21"/>
    <w:rsid w:val="002E1879"/>
    <w:rsid w:val="002E1F7C"/>
    <w:rsid w:val="002E3E3C"/>
    <w:rsid w:val="002E41BB"/>
    <w:rsid w:val="002E5827"/>
    <w:rsid w:val="002E5C44"/>
    <w:rsid w:val="002E60F1"/>
    <w:rsid w:val="002E6AC4"/>
    <w:rsid w:val="002E74F5"/>
    <w:rsid w:val="002F0F91"/>
    <w:rsid w:val="002F11D5"/>
    <w:rsid w:val="002F35FE"/>
    <w:rsid w:val="002F3760"/>
    <w:rsid w:val="002F3A07"/>
    <w:rsid w:val="002F4536"/>
    <w:rsid w:val="002F6C5E"/>
    <w:rsid w:val="003016D6"/>
    <w:rsid w:val="00301B3C"/>
    <w:rsid w:val="0030235B"/>
    <w:rsid w:val="003036C9"/>
    <w:rsid w:val="00303FE4"/>
    <w:rsid w:val="00304EC5"/>
    <w:rsid w:val="0030532D"/>
    <w:rsid w:val="00305B63"/>
    <w:rsid w:val="00305D69"/>
    <w:rsid w:val="00305EE4"/>
    <w:rsid w:val="00310046"/>
    <w:rsid w:val="00310330"/>
    <w:rsid w:val="0031154E"/>
    <w:rsid w:val="00311C6F"/>
    <w:rsid w:val="00312220"/>
    <w:rsid w:val="00312B95"/>
    <w:rsid w:val="00312C04"/>
    <w:rsid w:val="00313840"/>
    <w:rsid w:val="00314D5D"/>
    <w:rsid w:val="00320EA4"/>
    <w:rsid w:val="00321AB3"/>
    <w:rsid w:val="003222F5"/>
    <w:rsid w:val="00322A19"/>
    <w:rsid w:val="00323587"/>
    <w:rsid w:val="00324808"/>
    <w:rsid w:val="00324859"/>
    <w:rsid w:val="0032652A"/>
    <w:rsid w:val="00326FB8"/>
    <w:rsid w:val="003275FC"/>
    <w:rsid w:val="00330111"/>
    <w:rsid w:val="00332256"/>
    <w:rsid w:val="00332B67"/>
    <w:rsid w:val="003330DE"/>
    <w:rsid w:val="0033311B"/>
    <w:rsid w:val="00334CD0"/>
    <w:rsid w:val="00337412"/>
    <w:rsid w:val="00340133"/>
    <w:rsid w:val="00341363"/>
    <w:rsid w:val="00342424"/>
    <w:rsid w:val="00342679"/>
    <w:rsid w:val="00344EF9"/>
    <w:rsid w:val="00346D4C"/>
    <w:rsid w:val="003477FA"/>
    <w:rsid w:val="00350556"/>
    <w:rsid w:val="00351A59"/>
    <w:rsid w:val="00351B40"/>
    <w:rsid w:val="003524A7"/>
    <w:rsid w:val="00354AF9"/>
    <w:rsid w:val="003554FF"/>
    <w:rsid w:val="0035698B"/>
    <w:rsid w:val="00357149"/>
    <w:rsid w:val="00360059"/>
    <w:rsid w:val="003604CE"/>
    <w:rsid w:val="00363195"/>
    <w:rsid w:val="0036480A"/>
    <w:rsid w:val="00364D9F"/>
    <w:rsid w:val="003673FF"/>
    <w:rsid w:val="003708EA"/>
    <w:rsid w:val="0037193A"/>
    <w:rsid w:val="003721E8"/>
    <w:rsid w:val="00372321"/>
    <w:rsid w:val="00373D70"/>
    <w:rsid w:val="00373F92"/>
    <w:rsid w:val="00375ACD"/>
    <w:rsid w:val="00376652"/>
    <w:rsid w:val="00376E24"/>
    <w:rsid w:val="00382036"/>
    <w:rsid w:val="0038583A"/>
    <w:rsid w:val="00385FFA"/>
    <w:rsid w:val="00387600"/>
    <w:rsid w:val="00387744"/>
    <w:rsid w:val="00392136"/>
    <w:rsid w:val="0039228C"/>
    <w:rsid w:val="00392B4F"/>
    <w:rsid w:val="00394B25"/>
    <w:rsid w:val="00394D09"/>
    <w:rsid w:val="0039693C"/>
    <w:rsid w:val="003969B1"/>
    <w:rsid w:val="003A26C2"/>
    <w:rsid w:val="003A3E21"/>
    <w:rsid w:val="003A4922"/>
    <w:rsid w:val="003A649F"/>
    <w:rsid w:val="003A6598"/>
    <w:rsid w:val="003A70EF"/>
    <w:rsid w:val="003A776F"/>
    <w:rsid w:val="003B08F4"/>
    <w:rsid w:val="003B1F83"/>
    <w:rsid w:val="003B6F65"/>
    <w:rsid w:val="003C0CCA"/>
    <w:rsid w:val="003C3486"/>
    <w:rsid w:val="003C4BE3"/>
    <w:rsid w:val="003C59A5"/>
    <w:rsid w:val="003C5BCC"/>
    <w:rsid w:val="003C727E"/>
    <w:rsid w:val="003D06A1"/>
    <w:rsid w:val="003D20E7"/>
    <w:rsid w:val="003D2DCD"/>
    <w:rsid w:val="003D3FF4"/>
    <w:rsid w:val="003D4A94"/>
    <w:rsid w:val="003D4D81"/>
    <w:rsid w:val="003E0005"/>
    <w:rsid w:val="003E2A6B"/>
    <w:rsid w:val="003E38A9"/>
    <w:rsid w:val="003E39E1"/>
    <w:rsid w:val="003E4B10"/>
    <w:rsid w:val="003E4BEF"/>
    <w:rsid w:val="003F4719"/>
    <w:rsid w:val="003F54EA"/>
    <w:rsid w:val="003F5C5B"/>
    <w:rsid w:val="003F6B63"/>
    <w:rsid w:val="0040012C"/>
    <w:rsid w:val="00400B3D"/>
    <w:rsid w:val="004010AA"/>
    <w:rsid w:val="00401147"/>
    <w:rsid w:val="00403B61"/>
    <w:rsid w:val="00404BF7"/>
    <w:rsid w:val="00406000"/>
    <w:rsid w:val="00407AFB"/>
    <w:rsid w:val="00410C66"/>
    <w:rsid w:val="004122C3"/>
    <w:rsid w:val="0041298E"/>
    <w:rsid w:val="00412B0A"/>
    <w:rsid w:val="0041573A"/>
    <w:rsid w:val="00415B2A"/>
    <w:rsid w:val="0042013C"/>
    <w:rsid w:val="00420EE3"/>
    <w:rsid w:val="00421B3A"/>
    <w:rsid w:val="00422194"/>
    <w:rsid w:val="004222D6"/>
    <w:rsid w:val="004233BA"/>
    <w:rsid w:val="00423EDD"/>
    <w:rsid w:val="004258A9"/>
    <w:rsid w:val="00431785"/>
    <w:rsid w:val="004332C4"/>
    <w:rsid w:val="0043430D"/>
    <w:rsid w:val="004344C6"/>
    <w:rsid w:val="00436730"/>
    <w:rsid w:val="004409EF"/>
    <w:rsid w:val="00442551"/>
    <w:rsid w:val="004426FB"/>
    <w:rsid w:val="00447A2D"/>
    <w:rsid w:val="0045090B"/>
    <w:rsid w:val="00450FE3"/>
    <w:rsid w:val="004510F7"/>
    <w:rsid w:val="00451E96"/>
    <w:rsid w:val="00451F9E"/>
    <w:rsid w:val="00453659"/>
    <w:rsid w:val="00453B3E"/>
    <w:rsid w:val="00454A5A"/>
    <w:rsid w:val="00455202"/>
    <w:rsid w:val="004555C1"/>
    <w:rsid w:val="00456050"/>
    <w:rsid w:val="00456CAC"/>
    <w:rsid w:val="0046132D"/>
    <w:rsid w:val="00462AE9"/>
    <w:rsid w:val="0046778C"/>
    <w:rsid w:val="00470159"/>
    <w:rsid w:val="004708FB"/>
    <w:rsid w:val="00470E10"/>
    <w:rsid w:val="00471228"/>
    <w:rsid w:val="00474DF5"/>
    <w:rsid w:val="00474E4B"/>
    <w:rsid w:val="00474F6B"/>
    <w:rsid w:val="00477B52"/>
    <w:rsid w:val="004812A9"/>
    <w:rsid w:val="00482731"/>
    <w:rsid w:val="00483343"/>
    <w:rsid w:val="004850F3"/>
    <w:rsid w:val="00490641"/>
    <w:rsid w:val="00490C42"/>
    <w:rsid w:val="00491890"/>
    <w:rsid w:val="00492A55"/>
    <w:rsid w:val="004957E5"/>
    <w:rsid w:val="004964E9"/>
    <w:rsid w:val="0049698D"/>
    <w:rsid w:val="004A40F5"/>
    <w:rsid w:val="004A444E"/>
    <w:rsid w:val="004A5519"/>
    <w:rsid w:val="004A6D46"/>
    <w:rsid w:val="004A6F7A"/>
    <w:rsid w:val="004A7D5A"/>
    <w:rsid w:val="004B177B"/>
    <w:rsid w:val="004B1BE1"/>
    <w:rsid w:val="004B3074"/>
    <w:rsid w:val="004B5C66"/>
    <w:rsid w:val="004B6921"/>
    <w:rsid w:val="004B7AD3"/>
    <w:rsid w:val="004C068B"/>
    <w:rsid w:val="004C3017"/>
    <w:rsid w:val="004C46DE"/>
    <w:rsid w:val="004C5CEE"/>
    <w:rsid w:val="004C665A"/>
    <w:rsid w:val="004D1199"/>
    <w:rsid w:val="004D17FC"/>
    <w:rsid w:val="004D232E"/>
    <w:rsid w:val="004D370D"/>
    <w:rsid w:val="004D3765"/>
    <w:rsid w:val="004D73F1"/>
    <w:rsid w:val="004E0A54"/>
    <w:rsid w:val="004E19A6"/>
    <w:rsid w:val="004E2405"/>
    <w:rsid w:val="004E3F17"/>
    <w:rsid w:val="004E67A5"/>
    <w:rsid w:val="004E7F9A"/>
    <w:rsid w:val="004F11C9"/>
    <w:rsid w:val="004F2043"/>
    <w:rsid w:val="004F31F9"/>
    <w:rsid w:val="004F355A"/>
    <w:rsid w:val="004F43E2"/>
    <w:rsid w:val="004F444B"/>
    <w:rsid w:val="004F5711"/>
    <w:rsid w:val="004F5A76"/>
    <w:rsid w:val="004F63CE"/>
    <w:rsid w:val="004F6CD2"/>
    <w:rsid w:val="004F79CB"/>
    <w:rsid w:val="005003CC"/>
    <w:rsid w:val="005004D7"/>
    <w:rsid w:val="00500E07"/>
    <w:rsid w:val="005014D8"/>
    <w:rsid w:val="00501B37"/>
    <w:rsid w:val="00503BE9"/>
    <w:rsid w:val="00503DAE"/>
    <w:rsid w:val="00504A34"/>
    <w:rsid w:val="00505597"/>
    <w:rsid w:val="00507935"/>
    <w:rsid w:val="00507C02"/>
    <w:rsid w:val="005123CB"/>
    <w:rsid w:val="005124E6"/>
    <w:rsid w:val="005125CF"/>
    <w:rsid w:val="00512E73"/>
    <w:rsid w:val="005154A3"/>
    <w:rsid w:val="0051603E"/>
    <w:rsid w:val="005202E3"/>
    <w:rsid w:val="00520905"/>
    <w:rsid w:val="00520F24"/>
    <w:rsid w:val="00521BFA"/>
    <w:rsid w:val="005232D7"/>
    <w:rsid w:val="00523995"/>
    <w:rsid w:val="00523C5A"/>
    <w:rsid w:val="0052510B"/>
    <w:rsid w:val="005269E1"/>
    <w:rsid w:val="00527761"/>
    <w:rsid w:val="005327DB"/>
    <w:rsid w:val="00532B37"/>
    <w:rsid w:val="00532E74"/>
    <w:rsid w:val="00535E0F"/>
    <w:rsid w:val="00536203"/>
    <w:rsid w:val="00540827"/>
    <w:rsid w:val="00541F4C"/>
    <w:rsid w:val="005438AB"/>
    <w:rsid w:val="00544C48"/>
    <w:rsid w:val="00545A12"/>
    <w:rsid w:val="00546515"/>
    <w:rsid w:val="00550BB5"/>
    <w:rsid w:val="005522DB"/>
    <w:rsid w:val="005536DB"/>
    <w:rsid w:val="005549D7"/>
    <w:rsid w:val="005605E0"/>
    <w:rsid w:val="00560FAB"/>
    <w:rsid w:val="00561A8C"/>
    <w:rsid w:val="00561BF5"/>
    <w:rsid w:val="00561E09"/>
    <w:rsid w:val="00561E21"/>
    <w:rsid w:val="005628A7"/>
    <w:rsid w:val="0056395A"/>
    <w:rsid w:val="00565173"/>
    <w:rsid w:val="00565265"/>
    <w:rsid w:val="0057103C"/>
    <w:rsid w:val="00571410"/>
    <w:rsid w:val="0057169B"/>
    <w:rsid w:val="00572758"/>
    <w:rsid w:val="005735C2"/>
    <w:rsid w:val="00574BF2"/>
    <w:rsid w:val="005754C7"/>
    <w:rsid w:val="005758BB"/>
    <w:rsid w:val="00576746"/>
    <w:rsid w:val="00576E02"/>
    <w:rsid w:val="005771F8"/>
    <w:rsid w:val="005775E9"/>
    <w:rsid w:val="00580709"/>
    <w:rsid w:val="00581015"/>
    <w:rsid w:val="005828DF"/>
    <w:rsid w:val="00582CBE"/>
    <w:rsid w:val="005837D6"/>
    <w:rsid w:val="00583AAC"/>
    <w:rsid w:val="00584432"/>
    <w:rsid w:val="00584E31"/>
    <w:rsid w:val="005853C0"/>
    <w:rsid w:val="005858A6"/>
    <w:rsid w:val="00585911"/>
    <w:rsid w:val="005861F7"/>
    <w:rsid w:val="00586B05"/>
    <w:rsid w:val="00591E13"/>
    <w:rsid w:val="005922C6"/>
    <w:rsid w:val="005931FF"/>
    <w:rsid w:val="00593EDE"/>
    <w:rsid w:val="00596C4A"/>
    <w:rsid w:val="00597265"/>
    <w:rsid w:val="005A09B1"/>
    <w:rsid w:val="005A0B2C"/>
    <w:rsid w:val="005A1341"/>
    <w:rsid w:val="005A282C"/>
    <w:rsid w:val="005A2939"/>
    <w:rsid w:val="005A3459"/>
    <w:rsid w:val="005A3707"/>
    <w:rsid w:val="005A4FAA"/>
    <w:rsid w:val="005A6973"/>
    <w:rsid w:val="005A6C29"/>
    <w:rsid w:val="005B18BE"/>
    <w:rsid w:val="005B35E2"/>
    <w:rsid w:val="005B509D"/>
    <w:rsid w:val="005B5A50"/>
    <w:rsid w:val="005B62C8"/>
    <w:rsid w:val="005C0FB4"/>
    <w:rsid w:val="005C1041"/>
    <w:rsid w:val="005C1F67"/>
    <w:rsid w:val="005C346B"/>
    <w:rsid w:val="005C5F30"/>
    <w:rsid w:val="005C698C"/>
    <w:rsid w:val="005C6E3D"/>
    <w:rsid w:val="005C702A"/>
    <w:rsid w:val="005C7ECC"/>
    <w:rsid w:val="005D2903"/>
    <w:rsid w:val="005D2BC1"/>
    <w:rsid w:val="005D3414"/>
    <w:rsid w:val="005D54A7"/>
    <w:rsid w:val="005D571F"/>
    <w:rsid w:val="005D67CB"/>
    <w:rsid w:val="005D705B"/>
    <w:rsid w:val="005E04EC"/>
    <w:rsid w:val="005E090D"/>
    <w:rsid w:val="005E16B9"/>
    <w:rsid w:val="005E34A2"/>
    <w:rsid w:val="005E4083"/>
    <w:rsid w:val="005E4FC4"/>
    <w:rsid w:val="005E5D68"/>
    <w:rsid w:val="005E6563"/>
    <w:rsid w:val="005E6EB3"/>
    <w:rsid w:val="005E75C1"/>
    <w:rsid w:val="005F0E79"/>
    <w:rsid w:val="005F0F3A"/>
    <w:rsid w:val="005F1B42"/>
    <w:rsid w:val="005F1FA0"/>
    <w:rsid w:val="005F2A2F"/>
    <w:rsid w:val="005F375F"/>
    <w:rsid w:val="005F6A15"/>
    <w:rsid w:val="005F74D3"/>
    <w:rsid w:val="00600ED3"/>
    <w:rsid w:val="0060142B"/>
    <w:rsid w:val="0060181D"/>
    <w:rsid w:val="00601BC3"/>
    <w:rsid w:val="006020F2"/>
    <w:rsid w:val="00602253"/>
    <w:rsid w:val="006033A5"/>
    <w:rsid w:val="006051BB"/>
    <w:rsid w:val="006079A3"/>
    <w:rsid w:val="006108B6"/>
    <w:rsid w:val="00611C97"/>
    <w:rsid w:val="006127DE"/>
    <w:rsid w:val="006142B6"/>
    <w:rsid w:val="00614823"/>
    <w:rsid w:val="0061670E"/>
    <w:rsid w:val="0061781E"/>
    <w:rsid w:val="006227F8"/>
    <w:rsid w:val="0062293A"/>
    <w:rsid w:val="00623AB7"/>
    <w:rsid w:val="00623FB6"/>
    <w:rsid w:val="006255FF"/>
    <w:rsid w:val="00627B1F"/>
    <w:rsid w:val="00631B22"/>
    <w:rsid w:val="00632E86"/>
    <w:rsid w:val="00633157"/>
    <w:rsid w:val="00633754"/>
    <w:rsid w:val="0063731D"/>
    <w:rsid w:val="00642F3E"/>
    <w:rsid w:val="00645368"/>
    <w:rsid w:val="00647213"/>
    <w:rsid w:val="006478D9"/>
    <w:rsid w:val="00647DC4"/>
    <w:rsid w:val="006502F1"/>
    <w:rsid w:val="00651103"/>
    <w:rsid w:val="00653306"/>
    <w:rsid w:val="00655B5A"/>
    <w:rsid w:val="00660768"/>
    <w:rsid w:val="00660F63"/>
    <w:rsid w:val="0066111A"/>
    <w:rsid w:val="006626CC"/>
    <w:rsid w:val="00662BB7"/>
    <w:rsid w:val="0066330C"/>
    <w:rsid w:val="0066469A"/>
    <w:rsid w:val="006659DE"/>
    <w:rsid w:val="00665D96"/>
    <w:rsid w:val="00667104"/>
    <w:rsid w:val="0066793E"/>
    <w:rsid w:val="00667A27"/>
    <w:rsid w:val="00670ECC"/>
    <w:rsid w:val="0067466B"/>
    <w:rsid w:val="006751C3"/>
    <w:rsid w:val="006758C2"/>
    <w:rsid w:val="006759BE"/>
    <w:rsid w:val="00675D6D"/>
    <w:rsid w:val="00675DA0"/>
    <w:rsid w:val="00675DCB"/>
    <w:rsid w:val="00675EC3"/>
    <w:rsid w:val="00676FED"/>
    <w:rsid w:val="00677847"/>
    <w:rsid w:val="00680116"/>
    <w:rsid w:val="00680433"/>
    <w:rsid w:val="0068082D"/>
    <w:rsid w:val="00681142"/>
    <w:rsid w:val="0068186B"/>
    <w:rsid w:val="0068243D"/>
    <w:rsid w:val="00684335"/>
    <w:rsid w:val="00686D52"/>
    <w:rsid w:val="0069053D"/>
    <w:rsid w:val="006909C7"/>
    <w:rsid w:val="00690B64"/>
    <w:rsid w:val="00690DAD"/>
    <w:rsid w:val="00692D50"/>
    <w:rsid w:val="0069346D"/>
    <w:rsid w:val="0069441D"/>
    <w:rsid w:val="00695CAA"/>
    <w:rsid w:val="006967BE"/>
    <w:rsid w:val="00696893"/>
    <w:rsid w:val="00696A9A"/>
    <w:rsid w:val="00696FC6"/>
    <w:rsid w:val="00697D4B"/>
    <w:rsid w:val="006A2CC5"/>
    <w:rsid w:val="006B00C6"/>
    <w:rsid w:val="006B0483"/>
    <w:rsid w:val="006B12AB"/>
    <w:rsid w:val="006B19A4"/>
    <w:rsid w:val="006B1B50"/>
    <w:rsid w:val="006B1EAD"/>
    <w:rsid w:val="006B2CE0"/>
    <w:rsid w:val="006B34FB"/>
    <w:rsid w:val="006B5046"/>
    <w:rsid w:val="006B5ED5"/>
    <w:rsid w:val="006B6C35"/>
    <w:rsid w:val="006B7361"/>
    <w:rsid w:val="006B79B3"/>
    <w:rsid w:val="006B7BAC"/>
    <w:rsid w:val="006C0585"/>
    <w:rsid w:val="006C239A"/>
    <w:rsid w:val="006C29E1"/>
    <w:rsid w:val="006C39F5"/>
    <w:rsid w:val="006C62DB"/>
    <w:rsid w:val="006C7F79"/>
    <w:rsid w:val="006D154A"/>
    <w:rsid w:val="006D3D17"/>
    <w:rsid w:val="006D4BD0"/>
    <w:rsid w:val="006D4C7E"/>
    <w:rsid w:val="006D5052"/>
    <w:rsid w:val="006D55B1"/>
    <w:rsid w:val="006D7D25"/>
    <w:rsid w:val="006E08FD"/>
    <w:rsid w:val="006E2161"/>
    <w:rsid w:val="006E233E"/>
    <w:rsid w:val="006E34D7"/>
    <w:rsid w:val="006E4EA2"/>
    <w:rsid w:val="006E58DB"/>
    <w:rsid w:val="006E7B06"/>
    <w:rsid w:val="006F058F"/>
    <w:rsid w:val="006F134F"/>
    <w:rsid w:val="006F1F15"/>
    <w:rsid w:val="006F21EC"/>
    <w:rsid w:val="006F269B"/>
    <w:rsid w:val="006F2CF7"/>
    <w:rsid w:val="006F52E6"/>
    <w:rsid w:val="006F5634"/>
    <w:rsid w:val="00701A09"/>
    <w:rsid w:val="00702043"/>
    <w:rsid w:val="00705F92"/>
    <w:rsid w:val="007104C1"/>
    <w:rsid w:val="00713025"/>
    <w:rsid w:val="00713495"/>
    <w:rsid w:val="0071422C"/>
    <w:rsid w:val="007147DE"/>
    <w:rsid w:val="007155FA"/>
    <w:rsid w:val="00717D59"/>
    <w:rsid w:val="0072335A"/>
    <w:rsid w:val="007237E9"/>
    <w:rsid w:val="00724B5A"/>
    <w:rsid w:val="00724CB6"/>
    <w:rsid w:val="00724E7B"/>
    <w:rsid w:val="00725E5D"/>
    <w:rsid w:val="00730716"/>
    <w:rsid w:val="00731714"/>
    <w:rsid w:val="007321DA"/>
    <w:rsid w:val="00732897"/>
    <w:rsid w:val="007328B0"/>
    <w:rsid w:val="00733FA9"/>
    <w:rsid w:val="0073498E"/>
    <w:rsid w:val="00735A8B"/>
    <w:rsid w:val="0073722D"/>
    <w:rsid w:val="00737B01"/>
    <w:rsid w:val="00740507"/>
    <w:rsid w:val="00740D3A"/>
    <w:rsid w:val="00740F42"/>
    <w:rsid w:val="00743ACF"/>
    <w:rsid w:val="00744963"/>
    <w:rsid w:val="00750E63"/>
    <w:rsid w:val="0075529A"/>
    <w:rsid w:val="00757972"/>
    <w:rsid w:val="00760995"/>
    <w:rsid w:val="007623A1"/>
    <w:rsid w:val="00763178"/>
    <w:rsid w:val="007639C9"/>
    <w:rsid w:val="007659E8"/>
    <w:rsid w:val="00766E21"/>
    <w:rsid w:val="007671C9"/>
    <w:rsid w:val="00771818"/>
    <w:rsid w:val="00772686"/>
    <w:rsid w:val="00776673"/>
    <w:rsid w:val="007777ED"/>
    <w:rsid w:val="0078066D"/>
    <w:rsid w:val="00780E34"/>
    <w:rsid w:val="007811EE"/>
    <w:rsid w:val="00781526"/>
    <w:rsid w:val="007815B8"/>
    <w:rsid w:val="00782317"/>
    <w:rsid w:val="007834E1"/>
    <w:rsid w:val="00785695"/>
    <w:rsid w:val="00786B54"/>
    <w:rsid w:val="00786EA4"/>
    <w:rsid w:val="00790755"/>
    <w:rsid w:val="0079263F"/>
    <w:rsid w:val="00792E45"/>
    <w:rsid w:val="00793296"/>
    <w:rsid w:val="0079470A"/>
    <w:rsid w:val="00795089"/>
    <w:rsid w:val="00796842"/>
    <w:rsid w:val="00796EF7"/>
    <w:rsid w:val="007A0C5B"/>
    <w:rsid w:val="007A0C84"/>
    <w:rsid w:val="007A2D75"/>
    <w:rsid w:val="007A53BD"/>
    <w:rsid w:val="007A5DEA"/>
    <w:rsid w:val="007A5F92"/>
    <w:rsid w:val="007B0147"/>
    <w:rsid w:val="007B0E9D"/>
    <w:rsid w:val="007B5D02"/>
    <w:rsid w:val="007B77BB"/>
    <w:rsid w:val="007B7BB9"/>
    <w:rsid w:val="007C05D1"/>
    <w:rsid w:val="007C2184"/>
    <w:rsid w:val="007C3608"/>
    <w:rsid w:val="007C3A5E"/>
    <w:rsid w:val="007C4698"/>
    <w:rsid w:val="007C4F79"/>
    <w:rsid w:val="007C5F04"/>
    <w:rsid w:val="007C6B1C"/>
    <w:rsid w:val="007C6C67"/>
    <w:rsid w:val="007D0FC1"/>
    <w:rsid w:val="007D127E"/>
    <w:rsid w:val="007D1325"/>
    <w:rsid w:val="007D1CCE"/>
    <w:rsid w:val="007D21FC"/>
    <w:rsid w:val="007D3312"/>
    <w:rsid w:val="007D3E22"/>
    <w:rsid w:val="007D4040"/>
    <w:rsid w:val="007D50B6"/>
    <w:rsid w:val="007D512D"/>
    <w:rsid w:val="007D6683"/>
    <w:rsid w:val="007D7936"/>
    <w:rsid w:val="007D7FE4"/>
    <w:rsid w:val="007E0256"/>
    <w:rsid w:val="007E04E2"/>
    <w:rsid w:val="007E2E69"/>
    <w:rsid w:val="007E3807"/>
    <w:rsid w:val="007E4539"/>
    <w:rsid w:val="007E45D0"/>
    <w:rsid w:val="007E6066"/>
    <w:rsid w:val="007E6EAA"/>
    <w:rsid w:val="007E7471"/>
    <w:rsid w:val="007E7867"/>
    <w:rsid w:val="007F109A"/>
    <w:rsid w:val="007F1D8C"/>
    <w:rsid w:val="007F2068"/>
    <w:rsid w:val="007F253F"/>
    <w:rsid w:val="007F2B18"/>
    <w:rsid w:val="007F5174"/>
    <w:rsid w:val="007F53DD"/>
    <w:rsid w:val="007F7347"/>
    <w:rsid w:val="00800E20"/>
    <w:rsid w:val="00801E17"/>
    <w:rsid w:val="00802321"/>
    <w:rsid w:val="00802A0F"/>
    <w:rsid w:val="00803189"/>
    <w:rsid w:val="0080345C"/>
    <w:rsid w:val="00803D57"/>
    <w:rsid w:val="008042D1"/>
    <w:rsid w:val="00804E10"/>
    <w:rsid w:val="00806C0C"/>
    <w:rsid w:val="00806F9D"/>
    <w:rsid w:val="0080769D"/>
    <w:rsid w:val="008079A2"/>
    <w:rsid w:val="00810BAE"/>
    <w:rsid w:val="00812113"/>
    <w:rsid w:val="00812FAB"/>
    <w:rsid w:val="00813D40"/>
    <w:rsid w:val="0081434A"/>
    <w:rsid w:val="008153F8"/>
    <w:rsid w:val="00815602"/>
    <w:rsid w:val="0081658F"/>
    <w:rsid w:val="00816D11"/>
    <w:rsid w:val="00821569"/>
    <w:rsid w:val="0082167F"/>
    <w:rsid w:val="00824839"/>
    <w:rsid w:val="00826B6A"/>
    <w:rsid w:val="00826BC7"/>
    <w:rsid w:val="0082782E"/>
    <w:rsid w:val="00831443"/>
    <w:rsid w:val="00835C42"/>
    <w:rsid w:val="00835C5B"/>
    <w:rsid w:val="00836A74"/>
    <w:rsid w:val="00837F89"/>
    <w:rsid w:val="00842874"/>
    <w:rsid w:val="00842A37"/>
    <w:rsid w:val="00842A7D"/>
    <w:rsid w:val="00843087"/>
    <w:rsid w:val="00845543"/>
    <w:rsid w:val="008514C4"/>
    <w:rsid w:val="00851DE3"/>
    <w:rsid w:val="00851E6C"/>
    <w:rsid w:val="00853CD9"/>
    <w:rsid w:val="0085476F"/>
    <w:rsid w:val="0085561B"/>
    <w:rsid w:val="00855DC5"/>
    <w:rsid w:val="00856149"/>
    <w:rsid w:val="0085705E"/>
    <w:rsid w:val="0085722B"/>
    <w:rsid w:val="0085764F"/>
    <w:rsid w:val="00857EC7"/>
    <w:rsid w:val="00860471"/>
    <w:rsid w:val="0086057C"/>
    <w:rsid w:val="0086153C"/>
    <w:rsid w:val="0086160E"/>
    <w:rsid w:val="00861D34"/>
    <w:rsid w:val="00862AF2"/>
    <w:rsid w:val="0086497A"/>
    <w:rsid w:val="00864FA6"/>
    <w:rsid w:val="00867A15"/>
    <w:rsid w:val="008726C9"/>
    <w:rsid w:val="00872933"/>
    <w:rsid w:val="00872E31"/>
    <w:rsid w:val="00873628"/>
    <w:rsid w:val="008752AC"/>
    <w:rsid w:val="0087566E"/>
    <w:rsid w:val="00875DA2"/>
    <w:rsid w:val="00880965"/>
    <w:rsid w:val="00880B94"/>
    <w:rsid w:val="00880BFE"/>
    <w:rsid w:val="00882728"/>
    <w:rsid w:val="0088387D"/>
    <w:rsid w:val="00883D2F"/>
    <w:rsid w:val="00883D8B"/>
    <w:rsid w:val="00886E20"/>
    <w:rsid w:val="008902D5"/>
    <w:rsid w:val="00890B5F"/>
    <w:rsid w:val="00892E5F"/>
    <w:rsid w:val="008936EE"/>
    <w:rsid w:val="0089395B"/>
    <w:rsid w:val="008944BE"/>
    <w:rsid w:val="00894C19"/>
    <w:rsid w:val="008A1D65"/>
    <w:rsid w:val="008A28EA"/>
    <w:rsid w:val="008A2E98"/>
    <w:rsid w:val="008A2F40"/>
    <w:rsid w:val="008A3BF3"/>
    <w:rsid w:val="008A4EA0"/>
    <w:rsid w:val="008B003B"/>
    <w:rsid w:val="008B02CB"/>
    <w:rsid w:val="008B12F1"/>
    <w:rsid w:val="008B1430"/>
    <w:rsid w:val="008B3DD9"/>
    <w:rsid w:val="008B44C4"/>
    <w:rsid w:val="008B467C"/>
    <w:rsid w:val="008B54DB"/>
    <w:rsid w:val="008B57A7"/>
    <w:rsid w:val="008C4131"/>
    <w:rsid w:val="008C496D"/>
    <w:rsid w:val="008C5B5F"/>
    <w:rsid w:val="008D0BB1"/>
    <w:rsid w:val="008D1B07"/>
    <w:rsid w:val="008D2AE5"/>
    <w:rsid w:val="008D372F"/>
    <w:rsid w:val="008D5B56"/>
    <w:rsid w:val="008D6736"/>
    <w:rsid w:val="008D6C28"/>
    <w:rsid w:val="008D6CAB"/>
    <w:rsid w:val="008E1E57"/>
    <w:rsid w:val="008E2872"/>
    <w:rsid w:val="008E4578"/>
    <w:rsid w:val="008E477E"/>
    <w:rsid w:val="008E4C72"/>
    <w:rsid w:val="008E4CB5"/>
    <w:rsid w:val="008E571F"/>
    <w:rsid w:val="008E5D5C"/>
    <w:rsid w:val="008E7699"/>
    <w:rsid w:val="008F0B20"/>
    <w:rsid w:val="008F0C1A"/>
    <w:rsid w:val="008F10C4"/>
    <w:rsid w:val="008F24B2"/>
    <w:rsid w:val="008F2E1A"/>
    <w:rsid w:val="008F3CED"/>
    <w:rsid w:val="008F559F"/>
    <w:rsid w:val="0090042A"/>
    <w:rsid w:val="00901209"/>
    <w:rsid w:val="009017E5"/>
    <w:rsid w:val="00902F4D"/>
    <w:rsid w:val="00902FA2"/>
    <w:rsid w:val="009031C7"/>
    <w:rsid w:val="009039E2"/>
    <w:rsid w:val="00906E94"/>
    <w:rsid w:val="00912C15"/>
    <w:rsid w:val="0091343F"/>
    <w:rsid w:val="00916318"/>
    <w:rsid w:val="0091668A"/>
    <w:rsid w:val="0091794D"/>
    <w:rsid w:val="00917FDF"/>
    <w:rsid w:val="009217DC"/>
    <w:rsid w:val="00922ACD"/>
    <w:rsid w:val="00922C04"/>
    <w:rsid w:val="00922C2C"/>
    <w:rsid w:val="00926EB4"/>
    <w:rsid w:val="00927C6A"/>
    <w:rsid w:val="009302B0"/>
    <w:rsid w:val="00930D40"/>
    <w:rsid w:val="009319D3"/>
    <w:rsid w:val="00931A0C"/>
    <w:rsid w:val="00931C8D"/>
    <w:rsid w:val="009320A9"/>
    <w:rsid w:val="00933DB6"/>
    <w:rsid w:val="009367FB"/>
    <w:rsid w:val="00937175"/>
    <w:rsid w:val="00940331"/>
    <w:rsid w:val="00944D29"/>
    <w:rsid w:val="00945152"/>
    <w:rsid w:val="00945E93"/>
    <w:rsid w:val="009467C0"/>
    <w:rsid w:val="00946B67"/>
    <w:rsid w:val="00952155"/>
    <w:rsid w:val="00953499"/>
    <w:rsid w:val="009543E9"/>
    <w:rsid w:val="00955709"/>
    <w:rsid w:val="00955A01"/>
    <w:rsid w:val="00955CE9"/>
    <w:rsid w:val="00956090"/>
    <w:rsid w:val="00956166"/>
    <w:rsid w:val="0095629F"/>
    <w:rsid w:val="00957B9D"/>
    <w:rsid w:val="009605F7"/>
    <w:rsid w:val="009608D0"/>
    <w:rsid w:val="00962054"/>
    <w:rsid w:val="009621AD"/>
    <w:rsid w:val="00962DD6"/>
    <w:rsid w:val="00963927"/>
    <w:rsid w:val="0096404E"/>
    <w:rsid w:val="00964682"/>
    <w:rsid w:val="00964DE0"/>
    <w:rsid w:val="00966D9C"/>
    <w:rsid w:val="0097052A"/>
    <w:rsid w:val="0097112C"/>
    <w:rsid w:val="00971511"/>
    <w:rsid w:val="009726D9"/>
    <w:rsid w:val="00972CF3"/>
    <w:rsid w:val="0097538C"/>
    <w:rsid w:val="00976E05"/>
    <w:rsid w:val="00977493"/>
    <w:rsid w:val="00982DB1"/>
    <w:rsid w:val="00984377"/>
    <w:rsid w:val="00984C6A"/>
    <w:rsid w:val="00984DD8"/>
    <w:rsid w:val="009850ED"/>
    <w:rsid w:val="00986057"/>
    <w:rsid w:val="009876C6"/>
    <w:rsid w:val="00987D92"/>
    <w:rsid w:val="00991BEB"/>
    <w:rsid w:val="00991E15"/>
    <w:rsid w:val="0099275A"/>
    <w:rsid w:val="00992975"/>
    <w:rsid w:val="00992A12"/>
    <w:rsid w:val="00992BE0"/>
    <w:rsid w:val="00994054"/>
    <w:rsid w:val="00994A8E"/>
    <w:rsid w:val="00996E53"/>
    <w:rsid w:val="009973DF"/>
    <w:rsid w:val="00997A82"/>
    <w:rsid w:val="009A0974"/>
    <w:rsid w:val="009A3671"/>
    <w:rsid w:val="009A40FB"/>
    <w:rsid w:val="009A5923"/>
    <w:rsid w:val="009A7B53"/>
    <w:rsid w:val="009B23C4"/>
    <w:rsid w:val="009B34C7"/>
    <w:rsid w:val="009B3EDB"/>
    <w:rsid w:val="009B616F"/>
    <w:rsid w:val="009B6BB2"/>
    <w:rsid w:val="009B7FBE"/>
    <w:rsid w:val="009C0CCF"/>
    <w:rsid w:val="009C1012"/>
    <w:rsid w:val="009C2017"/>
    <w:rsid w:val="009C323E"/>
    <w:rsid w:val="009C341C"/>
    <w:rsid w:val="009C3932"/>
    <w:rsid w:val="009C4409"/>
    <w:rsid w:val="009C45A2"/>
    <w:rsid w:val="009C638A"/>
    <w:rsid w:val="009C692D"/>
    <w:rsid w:val="009C72B9"/>
    <w:rsid w:val="009D0077"/>
    <w:rsid w:val="009D1CB7"/>
    <w:rsid w:val="009D238C"/>
    <w:rsid w:val="009D4FA2"/>
    <w:rsid w:val="009D5915"/>
    <w:rsid w:val="009D5C06"/>
    <w:rsid w:val="009D6AD5"/>
    <w:rsid w:val="009D72CE"/>
    <w:rsid w:val="009E3461"/>
    <w:rsid w:val="009E3E90"/>
    <w:rsid w:val="009E4734"/>
    <w:rsid w:val="009E4A17"/>
    <w:rsid w:val="009E5ACA"/>
    <w:rsid w:val="009E7A10"/>
    <w:rsid w:val="009F037F"/>
    <w:rsid w:val="009F136E"/>
    <w:rsid w:val="009F1F9E"/>
    <w:rsid w:val="009F2E80"/>
    <w:rsid w:val="009F4E1D"/>
    <w:rsid w:val="009F7EAC"/>
    <w:rsid w:val="00A00A57"/>
    <w:rsid w:val="00A01B6B"/>
    <w:rsid w:val="00A02C88"/>
    <w:rsid w:val="00A03110"/>
    <w:rsid w:val="00A04777"/>
    <w:rsid w:val="00A05FE3"/>
    <w:rsid w:val="00A06005"/>
    <w:rsid w:val="00A06726"/>
    <w:rsid w:val="00A06A5C"/>
    <w:rsid w:val="00A07634"/>
    <w:rsid w:val="00A079C0"/>
    <w:rsid w:val="00A07A2E"/>
    <w:rsid w:val="00A10D64"/>
    <w:rsid w:val="00A11584"/>
    <w:rsid w:val="00A12066"/>
    <w:rsid w:val="00A138E6"/>
    <w:rsid w:val="00A13A90"/>
    <w:rsid w:val="00A14526"/>
    <w:rsid w:val="00A14FF9"/>
    <w:rsid w:val="00A16576"/>
    <w:rsid w:val="00A1695D"/>
    <w:rsid w:val="00A1701D"/>
    <w:rsid w:val="00A20DA7"/>
    <w:rsid w:val="00A22CED"/>
    <w:rsid w:val="00A22EC6"/>
    <w:rsid w:val="00A2374F"/>
    <w:rsid w:val="00A2581E"/>
    <w:rsid w:val="00A2591F"/>
    <w:rsid w:val="00A26180"/>
    <w:rsid w:val="00A26B89"/>
    <w:rsid w:val="00A3155E"/>
    <w:rsid w:val="00A325A9"/>
    <w:rsid w:val="00A325C4"/>
    <w:rsid w:val="00A34132"/>
    <w:rsid w:val="00A34E42"/>
    <w:rsid w:val="00A36938"/>
    <w:rsid w:val="00A36C6A"/>
    <w:rsid w:val="00A37860"/>
    <w:rsid w:val="00A40098"/>
    <w:rsid w:val="00A4309A"/>
    <w:rsid w:val="00A43458"/>
    <w:rsid w:val="00A434D1"/>
    <w:rsid w:val="00A43D90"/>
    <w:rsid w:val="00A43E3B"/>
    <w:rsid w:val="00A44CE8"/>
    <w:rsid w:val="00A45406"/>
    <w:rsid w:val="00A47119"/>
    <w:rsid w:val="00A5114D"/>
    <w:rsid w:val="00A545C7"/>
    <w:rsid w:val="00A54934"/>
    <w:rsid w:val="00A55E69"/>
    <w:rsid w:val="00A560F9"/>
    <w:rsid w:val="00A56DA5"/>
    <w:rsid w:val="00A60574"/>
    <w:rsid w:val="00A607EA"/>
    <w:rsid w:val="00A61035"/>
    <w:rsid w:val="00A61908"/>
    <w:rsid w:val="00A6222F"/>
    <w:rsid w:val="00A63312"/>
    <w:rsid w:val="00A64571"/>
    <w:rsid w:val="00A65088"/>
    <w:rsid w:val="00A65E7B"/>
    <w:rsid w:val="00A660C5"/>
    <w:rsid w:val="00A67D35"/>
    <w:rsid w:val="00A70888"/>
    <w:rsid w:val="00A710ED"/>
    <w:rsid w:val="00A742F2"/>
    <w:rsid w:val="00A74FB7"/>
    <w:rsid w:val="00A75492"/>
    <w:rsid w:val="00A75B74"/>
    <w:rsid w:val="00A77CBA"/>
    <w:rsid w:val="00A813ED"/>
    <w:rsid w:val="00A81F9C"/>
    <w:rsid w:val="00A82AC2"/>
    <w:rsid w:val="00A82AD6"/>
    <w:rsid w:val="00A84B2B"/>
    <w:rsid w:val="00A8551F"/>
    <w:rsid w:val="00A8633B"/>
    <w:rsid w:val="00A86738"/>
    <w:rsid w:val="00A877DD"/>
    <w:rsid w:val="00A87EA4"/>
    <w:rsid w:val="00A9144B"/>
    <w:rsid w:val="00A918F7"/>
    <w:rsid w:val="00A92F4F"/>
    <w:rsid w:val="00A93E34"/>
    <w:rsid w:val="00A94FEE"/>
    <w:rsid w:val="00A95584"/>
    <w:rsid w:val="00A9625E"/>
    <w:rsid w:val="00A96FB7"/>
    <w:rsid w:val="00A9749F"/>
    <w:rsid w:val="00AA0D3F"/>
    <w:rsid w:val="00AA1DB9"/>
    <w:rsid w:val="00AA27ED"/>
    <w:rsid w:val="00AA46B8"/>
    <w:rsid w:val="00AA4F06"/>
    <w:rsid w:val="00AA507A"/>
    <w:rsid w:val="00AA5DCE"/>
    <w:rsid w:val="00AA6074"/>
    <w:rsid w:val="00AA62A1"/>
    <w:rsid w:val="00AB0AC5"/>
    <w:rsid w:val="00AB0BFA"/>
    <w:rsid w:val="00AB0C5A"/>
    <w:rsid w:val="00AB37AE"/>
    <w:rsid w:val="00AB3D45"/>
    <w:rsid w:val="00AB48ED"/>
    <w:rsid w:val="00AB4E71"/>
    <w:rsid w:val="00AB56F9"/>
    <w:rsid w:val="00AB5767"/>
    <w:rsid w:val="00AB5E2E"/>
    <w:rsid w:val="00AB61AC"/>
    <w:rsid w:val="00AB6A70"/>
    <w:rsid w:val="00AB7D52"/>
    <w:rsid w:val="00AC117E"/>
    <w:rsid w:val="00AC401E"/>
    <w:rsid w:val="00AC4501"/>
    <w:rsid w:val="00AC4E77"/>
    <w:rsid w:val="00AC5754"/>
    <w:rsid w:val="00AC79C2"/>
    <w:rsid w:val="00AC7CFA"/>
    <w:rsid w:val="00AD330F"/>
    <w:rsid w:val="00AD43E6"/>
    <w:rsid w:val="00AD65C5"/>
    <w:rsid w:val="00AD6C4E"/>
    <w:rsid w:val="00AD75E0"/>
    <w:rsid w:val="00AD7B4E"/>
    <w:rsid w:val="00AE05A9"/>
    <w:rsid w:val="00AE0EF3"/>
    <w:rsid w:val="00AE0EF8"/>
    <w:rsid w:val="00AE1FD9"/>
    <w:rsid w:val="00AE2057"/>
    <w:rsid w:val="00AE2326"/>
    <w:rsid w:val="00AE2774"/>
    <w:rsid w:val="00AE355C"/>
    <w:rsid w:val="00AE4FA2"/>
    <w:rsid w:val="00AE6A80"/>
    <w:rsid w:val="00AF093A"/>
    <w:rsid w:val="00AF09A5"/>
    <w:rsid w:val="00AF1D6C"/>
    <w:rsid w:val="00AF34B8"/>
    <w:rsid w:val="00AF5108"/>
    <w:rsid w:val="00B013C3"/>
    <w:rsid w:val="00B02F4D"/>
    <w:rsid w:val="00B0525D"/>
    <w:rsid w:val="00B05B29"/>
    <w:rsid w:val="00B06015"/>
    <w:rsid w:val="00B069D9"/>
    <w:rsid w:val="00B06B26"/>
    <w:rsid w:val="00B06EAE"/>
    <w:rsid w:val="00B10133"/>
    <w:rsid w:val="00B1075F"/>
    <w:rsid w:val="00B111C6"/>
    <w:rsid w:val="00B11EED"/>
    <w:rsid w:val="00B13D27"/>
    <w:rsid w:val="00B14736"/>
    <w:rsid w:val="00B14ACD"/>
    <w:rsid w:val="00B14DB7"/>
    <w:rsid w:val="00B17689"/>
    <w:rsid w:val="00B20E88"/>
    <w:rsid w:val="00B21D9D"/>
    <w:rsid w:val="00B2342E"/>
    <w:rsid w:val="00B23D99"/>
    <w:rsid w:val="00B24C89"/>
    <w:rsid w:val="00B2607F"/>
    <w:rsid w:val="00B262CA"/>
    <w:rsid w:val="00B3012C"/>
    <w:rsid w:val="00B30AE0"/>
    <w:rsid w:val="00B30EA9"/>
    <w:rsid w:val="00B313BF"/>
    <w:rsid w:val="00B31B37"/>
    <w:rsid w:val="00B31DF3"/>
    <w:rsid w:val="00B3544D"/>
    <w:rsid w:val="00B37CC8"/>
    <w:rsid w:val="00B476AD"/>
    <w:rsid w:val="00B50A21"/>
    <w:rsid w:val="00B5161F"/>
    <w:rsid w:val="00B519C1"/>
    <w:rsid w:val="00B5217E"/>
    <w:rsid w:val="00B5300A"/>
    <w:rsid w:val="00B55E6E"/>
    <w:rsid w:val="00B563B7"/>
    <w:rsid w:val="00B56D8B"/>
    <w:rsid w:val="00B56FA7"/>
    <w:rsid w:val="00B5708A"/>
    <w:rsid w:val="00B579E2"/>
    <w:rsid w:val="00B63CC6"/>
    <w:rsid w:val="00B64B75"/>
    <w:rsid w:val="00B658A8"/>
    <w:rsid w:val="00B701F7"/>
    <w:rsid w:val="00B74294"/>
    <w:rsid w:val="00B748C2"/>
    <w:rsid w:val="00B74CE0"/>
    <w:rsid w:val="00B75FEE"/>
    <w:rsid w:val="00B76701"/>
    <w:rsid w:val="00B76B99"/>
    <w:rsid w:val="00B772CF"/>
    <w:rsid w:val="00B77E8D"/>
    <w:rsid w:val="00B80171"/>
    <w:rsid w:val="00B805D4"/>
    <w:rsid w:val="00B808BF"/>
    <w:rsid w:val="00B80DA0"/>
    <w:rsid w:val="00B81124"/>
    <w:rsid w:val="00B82065"/>
    <w:rsid w:val="00B823FF"/>
    <w:rsid w:val="00B83759"/>
    <w:rsid w:val="00B841D2"/>
    <w:rsid w:val="00B843F1"/>
    <w:rsid w:val="00B85593"/>
    <w:rsid w:val="00B8668C"/>
    <w:rsid w:val="00B87726"/>
    <w:rsid w:val="00B87BCC"/>
    <w:rsid w:val="00B90D10"/>
    <w:rsid w:val="00B917F6"/>
    <w:rsid w:val="00B92B29"/>
    <w:rsid w:val="00B935FB"/>
    <w:rsid w:val="00B94486"/>
    <w:rsid w:val="00B9472F"/>
    <w:rsid w:val="00B956FB"/>
    <w:rsid w:val="00B96589"/>
    <w:rsid w:val="00B96A5F"/>
    <w:rsid w:val="00B96AD3"/>
    <w:rsid w:val="00B97D0D"/>
    <w:rsid w:val="00B97F45"/>
    <w:rsid w:val="00BA220B"/>
    <w:rsid w:val="00BA23FF"/>
    <w:rsid w:val="00BA2C99"/>
    <w:rsid w:val="00BA36D4"/>
    <w:rsid w:val="00BA54A5"/>
    <w:rsid w:val="00BA68D9"/>
    <w:rsid w:val="00BA6A0B"/>
    <w:rsid w:val="00BA720D"/>
    <w:rsid w:val="00BB077C"/>
    <w:rsid w:val="00BB1462"/>
    <w:rsid w:val="00BB16BE"/>
    <w:rsid w:val="00BB1A42"/>
    <w:rsid w:val="00BB2C99"/>
    <w:rsid w:val="00BB504D"/>
    <w:rsid w:val="00BB65FC"/>
    <w:rsid w:val="00BB6C23"/>
    <w:rsid w:val="00BC133E"/>
    <w:rsid w:val="00BC14F4"/>
    <w:rsid w:val="00BC3B2D"/>
    <w:rsid w:val="00BC3F20"/>
    <w:rsid w:val="00BC4C8D"/>
    <w:rsid w:val="00BC690B"/>
    <w:rsid w:val="00BC6B36"/>
    <w:rsid w:val="00BD05DC"/>
    <w:rsid w:val="00BD0A2E"/>
    <w:rsid w:val="00BD15EB"/>
    <w:rsid w:val="00BD1602"/>
    <w:rsid w:val="00BD2220"/>
    <w:rsid w:val="00BD26B8"/>
    <w:rsid w:val="00BD4510"/>
    <w:rsid w:val="00BD47B6"/>
    <w:rsid w:val="00BD5E46"/>
    <w:rsid w:val="00BD6AA5"/>
    <w:rsid w:val="00BD77BC"/>
    <w:rsid w:val="00BE0D8C"/>
    <w:rsid w:val="00BE17E8"/>
    <w:rsid w:val="00BE1FBC"/>
    <w:rsid w:val="00BE267C"/>
    <w:rsid w:val="00BE47F5"/>
    <w:rsid w:val="00BE4B9D"/>
    <w:rsid w:val="00BE56F7"/>
    <w:rsid w:val="00BE6FDD"/>
    <w:rsid w:val="00BE7046"/>
    <w:rsid w:val="00BE7969"/>
    <w:rsid w:val="00BE7997"/>
    <w:rsid w:val="00BF1F72"/>
    <w:rsid w:val="00BF356C"/>
    <w:rsid w:val="00BF3EEA"/>
    <w:rsid w:val="00BF520E"/>
    <w:rsid w:val="00BF52DF"/>
    <w:rsid w:val="00BF5F8A"/>
    <w:rsid w:val="00BF7510"/>
    <w:rsid w:val="00BF7D6F"/>
    <w:rsid w:val="00C007C5"/>
    <w:rsid w:val="00C00943"/>
    <w:rsid w:val="00C02462"/>
    <w:rsid w:val="00C02BC8"/>
    <w:rsid w:val="00C02BEF"/>
    <w:rsid w:val="00C02C6E"/>
    <w:rsid w:val="00C04009"/>
    <w:rsid w:val="00C0425D"/>
    <w:rsid w:val="00C04E86"/>
    <w:rsid w:val="00C06036"/>
    <w:rsid w:val="00C07FDD"/>
    <w:rsid w:val="00C10224"/>
    <w:rsid w:val="00C10489"/>
    <w:rsid w:val="00C11183"/>
    <w:rsid w:val="00C12119"/>
    <w:rsid w:val="00C12F68"/>
    <w:rsid w:val="00C141D3"/>
    <w:rsid w:val="00C16707"/>
    <w:rsid w:val="00C20AE4"/>
    <w:rsid w:val="00C24609"/>
    <w:rsid w:val="00C24DAB"/>
    <w:rsid w:val="00C264BE"/>
    <w:rsid w:val="00C302EE"/>
    <w:rsid w:val="00C30400"/>
    <w:rsid w:val="00C30BA4"/>
    <w:rsid w:val="00C30C91"/>
    <w:rsid w:val="00C31D9F"/>
    <w:rsid w:val="00C3597D"/>
    <w:rsid w:val="00C363B8"/>
    <w:rsid w:val="00C40047"/>
    <w:rsid w:val="00C40A73"/>
    <w:rsid w:val="00C40E59"/>
    <w:rsid w:val="00C413D7"/>
    <w:rsid w:val="00C41533"/>
    <w:rsid w:val="00C42774"/>
    <w:rsid w:val="00C42C03"/>
    <w:rsid w:val="00C43740"/>
    <w:rsid w:val="00C447DB"/>
    <w:rsid w:val="00C44BBA"/>
    <w:rsid w:val="00C44D9D"/>
    <w:rsid w:val="00C454B4"/>
    <w:rsid w:val="00C45D18"/>
    <w:rsid w:val="00C4646B"/>
    <w:rsid w:val="00C46987"/>
    <w:rsid w:val="00C472D4"/>
    <w:rsid w:val="00C477C8"/>
    <w:rsid w:val="00C50919"/>
    <w:rsid w:val="00C51ADD"/>
    <w:rsid w:val="00C5286F"/>
    <w:rsid w:val="00C5388E"/>
    <w:rsid w:val="00C54A26"/>
    <w:rsid w:val="00C60EC9"/>
    <w:rsid w:val="00C615B3"/>
    <w:rsid w:val="00C64EFC"/>
    <w:rsid w:val="00C65C73"/>
    <w:rsid w:val="00C6643E"/>
    <w:rsid w:val="00C7031E"/>
    <w:rsid w:val="00C7156C"/>
    <w:rsid w:val="00C71E4D"/>
    <w:rsid w:val="00C7310A"/>
    <w:rsid w:val="00C734FE"/>
    <w:rsid w:val="00C743C7"/>
    <w:rsid w:val="00C75488"/>
    <w:rsid w:val="00C75C7C"/>
    <w:rsid w:val="00C76473"/>
    <w:rsid w:val="00C77D48"/>
    <w:rsid w:val="00C77E9A"/>
    <w:rsid w:val="00C8099E"/>
    <w:rsid w:val="00C81308"/>
    <w:rsid w:val="00C8497F"/>
    <w:rsid w:val="00C85083"/>
    <w:rsid w:val="00C85638"/>
    <w:rsid w:val="00C85A7C"/>
    <w:rsid w:val="00C91ACD"/>
    <w:rsid w:val="00C931A2"/>
    <w:rsid w:val="00C94578"/>
    <w:rsid w:val="00C95682"/>
    <w:rsid w:val="00C977A8"/>
    <w:rsid w:val="00CA1A67"/>
    <w:rsid w:val="00CA1EB9"/>
    <w:rsid w:val="00CA3E15"/>
    <w:rsid w:val="00CA4799"/>
    <w:rsid w:val="00CA535D"/>
    <w:rsid w:val="00CA7373"/>
    <w:rsid w:val="00CA7743"/>
    <w:rsid w:val="00CA7A6F"/>
    <w:rsid w:val="00CA7B75"/>
    <w:rsid w:val="00CB158A"/>
    <w:rsid w:val="00CB28C6"/>
    <w:rsid w:val="00CB321D"/>
    <w:rsid w:val="00CB3AF8"/>
    <w:rsid w:val="00CB6A85"/>
    <w:rsid w:val="00CB73FD"/>
    <w:rsid w:val="00CC06C6"/>
    <w:rsid w:val="00CC1493"/>
    <w:rsid w:val="00CC14E7"/>
    <w:rsid w:val="00CC211F"/>
    <w:rsid w:val="00CC48A7"/>
    <w:rsid w:val="00CC4F3B"/>
    <w:rsid w:val="00CC702E"/>
    <w:rsid w:val="00CD05E5"/>
    <w:rsid w:val="00CD11F1"/>
    <w:rsid w:val="00CD2BC9"/>
    <w:rsid w:val="00CD37B3"/>
    <w:rsid w:val="00CD42D0"/>
    <w:rsid w:val="00CD5497"/>
    <w:rsid w:val="00CD560E"/>
    <w:rsid w:val="00CD569D"/>
    <w:rsid w:val="00CD5F7D"/>
    <w:rsid w:val="00CD6667"/>
    <w:rsid w:val="00CD6BB4"/>
    <w:rsid w:val="00CD7514"/>
    <w:rsid w:val="00CE0465"/>
    <w:rsid w:val="00CE16F8"/>
    <w:rsid w:val="00CE24C7"/>
    <w:rsid w:val="00CE31F8"/>
    <w:rsid w:val="00CE4E9C"/>
    <w:rsid w:val="00CE5729"/>
    <w:rsid w:val="00CF06CA"/>
    <w:rsid w:val="00CF165B"/>
    <w:rsid w:val="00CF1694"/>
    <w:rsid w:val="00CF2319"/>
    <w:rsid w:val="00CF2CA3"/>
    <w:rsid w:val="00CF342E"/>
    <w:rsid w:val="00CF35D0"/>
    <w:rsid w:val="00CF3E0B"/>
    <w:rsid w:val="00CF4827"/>
    <w:rsid w:val="00CF4940"/>
    <w:rsid w:val="00CF501F"/>
    <w:rsid w:val="00CF55F6"/>
    <w:rsid w:val="00CF59CC"/>
    <w:rsid w:val="00CF5AF7"/>
    <w:rsid w:val="00D01307"/>
    <w:rsid w:val="00D01572"/>
    <w:rsid w:val="00D015D1"/>
    <w:rsid w:val="00D02158"/>
    <w:rsid w:val="00D021B4"/>
    <w:rsid w:val="00D02312"/>
    <w:rsid w:val="00D02ACA"/>
    <w:rsid w:val="00D02F84"/>
    <w:rsid w:val="00D0344F"/>
    <w:rsid w:val="00D03CA7"/>
    <w:rsid w:val="00D040DC"/>
    <w:rsid w:val="00D05189"/>
    <w:rsid w:val="00D055B6"/>
    <w:rsid w:val="00D06FFC"/>
    <w:rsid w:val="00D0776E"/>
    <w:rsid w:val="00D1248C"/>
    <w:rsid w:val="00D137E6"/>
    <w:rsid w:val="00D13AB2"/>
    <w:rsid w:val="00D14479"/>
    <w:rsid w:val="00D1483E"/>
    <w:rsid w:val="00D14EB5"/>
    <w:rsid w:val="00D1611E"/>
    <w:rsid w:val="00D1718B"/>
    <w:rsid w:val="00D17E82"/>
    <w:rsid w:val="00D21B7F"/>
    <w:rsid w:val="00D22EA6"/>
    <w:rsid w:val="00D232C5"/>
    <w:rsid w:val="00D245A7"/>
    <w:rsid w:val="00D25F97"/>
    <w:rsid w:val="00D27053"/>
    <w:rsid w:val="00D27933"/>
    <w:rsid w:val="00D27D88"/>
    <w:rsid w:val="00D302A7"/>
    <w:rsid w:val="00D308C9"/>
    <w:rsid w:val="00D35DEF"/>
    <w:rsid w:val="00D35EDE"/>
    <w:rsid w:val="00D371A8"/>
    <w:rsid w:val="00D376F8"/>
    <w:rsid w:val="00D37A55"/>
    <w:rsid w:val="00D402C4"/>
    <w:rsid w:val="00D42430"/>
    <w:rsid w:val="00D424F5"/>
    <w:rsid w:val="00D42537"/>
    <w:rsid w:val="00D440DC"/>
    <w:rsid w:val="00D44127"/>
    <w:rsid w:val="00D446D4"/>
    <w:rsid w:val="00D447C4"/>
    <w:rsid w:val="00D44A1A"/>
    <w:rsid w:val="00D465F2"/>
    <w:rsid w:val="00D4687F"/>
    <w:rsid w:val="00D4710A"/>
    <w:rsid w:val="00D4786E"/>
    <w:rsid w:val="00D506F5"/>
    <w:rsid w:val="00D50FF8"/>
    <w:rsid w:val="00D51842"/>
    <w:rsid w:val="00D5457A"/>
    <w:rsid w:val="00D5692D"/>
    <w:rsid w:val="00D57C4D"/>
    <w:rsid w:val="00D57D59"/>
    <w:rsid w:val="00D57EDC"/>
    <w:rsid w:val="00D61667"/>
    <w:rsid w:val="00D6200B"/>
    <w:rsid w:val="00D62C6B"/>
    <w:rsid w:val="00D62E03"/>
    <w:rsid w:val="00D644ED"/>
    <w:rsid w:val="00D64A2F"/>
    <w:rsid w:val="00D64CB7"/>
    <w:rsid w:val="00D6614F"/>
    <w:rsid w:val="00D66430"/>
    <w:rsid w:val="00D66D44"/>
    <w:rsid w:val="00D67235"/>
    <w:rsid w:val="00D70F62"/>
    <w:rsid w:val="00D71D0B"/>
    <w:rsid w:val="00D71F10"/>
    <w:rsid w:val="00D72D96"/>
    <w:rsid w:val="00D75E00"/>
    <w:rsid w:val="00D768EA"/>
    <w:rsid w:val="00D77672"/>
    <w:rsid w:val="00D779F2"/>
    <w:rsid w:val="00D80A6A"/>
    <w:rsid w:val="00D80B51"/>
    <w:rsid w:val="00D82A7C"/>
    <w:rsid w:val="00D82B28"/>
    <w:rsid w:val="00D82C60"/>
    <w:rsid w:val="00D843A0"/>
    <w:rsid w:val="00D85E0E"/>
    <w:rsid w:val="00D866B6"/>
    <w:rsid w:val="00D86B60"/>
    <w:rsid w:val="00D8724F"/>
    <w:rsid w:val="00D91483"/>
    <w:rsid w:val="00D917FA"/>
    <w:rsid w:val="00D93077"/>
    <w:rsid w:val="00D94827"/>
    <w:rsid w:val="00D95391"/>
    <w:rsid w:val="00D9580E"/>
    <w:rsid w:val="00D97B9A"/>
    <w:rsid w:val="00D97F77"/>
    <w:rsid w:val="00DA130F"/>
    <w:rsid w:val="00DA233F"/>
    <w:rsid w:val="00DA4918"/>
    <w:rsid w:val="00DA4B96"/>
    <w:rsid w:val="00DA5CB2"/>
    <w:rsid w:val="00DA6911"/>
    <w:rsid w:val="00DA6C29"/>
    <w:rsid w:val="00DA7718"/>
    <w:rsid w:val="00DA7812"/>
    <w:rsid w:val="00DA7CA1"/>
    <w:rsid w:val="00DB0728"/>
    <w:rsid w:val="00DB1302"/>
    <w:rsid w:val="00DB21A6"/>
    <w:rsid w:val="00DC17E0"/>
    <w:rsid w:val="00DC69CF"/>
    <w:rsid w:val="00DC6E90"/>
    <w:rsid w:val="00DC7FC0"/>
    <w:rsid w:val="00DD2CFE"/>
    <w:rsid w:val="00DD2D4B"/>
    <w:rsid w:val="00DD67BB"/>
    <w:rsid w:val="00DD7944"/>
    <w:rsid w:val="00DD7E59"/>
    <w:rsid w:val="00DE06A9"/>
    <w:rsid w:val="00DE0FC4"/>
    <w:rsid w:val="00DE2549"/>
    <w:rsid w:val="00DE36E4"/>
    <w:rsid w:val="00DE3C57"/>
    <w:rsid w:val="00DE4845"/>
    <w:rsid w:val="00DF36A7"/>
    <w:rsid w:val="00DF4B02"/>
    <w:rsid w:val="00DF5534"/>
    <w:rsid w:val="00DF6334"/>
    <w:rsid w:val="00DF6947"/>
    <w:rsid w:val="00DF6FC6"/>
    <w:rsid w:val="00DF7B7B"/>
    <w:rsid w:val="00E00064"/>
    <w:rsid w:val="00E0006B"/>
    <w:rsid w:val="00E00140"/>
    <w:rsid w:val="00E00658"/>
    <w:rsid w:val="00E01A8A"/>
    <w:rsid w:val="00E01B64"/>
    <w:rsid w:val="00E01F66"/>
    <w:rsid w:val="00E02881"/>
    <w:rsid w:val="00E03B2C"/>
    <w:rsid w:val="00E04293"/>
    <w:rsid w:val="00E051F0"/>
    <w:rsid w:val="00E059B3"/>
    <w:rsid w:val="00E06922"/>
    <w:rsid w:val="00E10299"/>
    <w:rsid w:val="00E111F2"/>
    <w:rsid w:val="00E13D2B"/>
    <w:rsid w:val="00E14408"/>
    <w:rsid w:val="00E155DE"/>
    <w:rsid w:val="00E16F00"/>
    <w:rsid w:val="00E17B1E"/>
    <w:rsid w:val="00E233E0"/>
    <w:rsid w:val="00E23CFB"/>
    <w:rsid w:val="00E2451E"/>
    <w:rsid w:val="00E255D6"/>
    <w:rsid w:val="00E310B5"/>
    <w:rsid w:val="00E31C3C"/>
    <w:rsid w:val="00E32CED"/>
    <w:rsid w:val="00E33160"/>
    <w:rsid w:val="00E33434"/>
    <w:rsid w:val="00E33C3C"/>
    <w:rsid w:val="00E3589B"/>
    <w:rsid w:val="00E35BC8"/>
    <w:rsid w:val="00E36E64"/>
    <w:rsid w:val="00E3787E"/>
    <w:rsid w:val="00E409A0"/>
    <w:rsid w:val="00E41D89"/>
    <w:rsid w:val="00E42371"/>
    <w:rsid w:val="00E42770"/>
    <w:rsid w:val="00E42C92"/>
    <w:rsid w:val="00E42F0F"/>
    <w:rsid w:val="00E4456F"/>
    <w:rsid w:val="00E44880"/>
    <w:rsid w:val="00E45020"/>
    <w:rsid w:val="00E45F59"/>
    <w:rsid w:val="00E46305"/>
    <w:rsid w:val="00E469E7"/>
    <w:rsid w:val="00E46D1F"/>
    <w:rsid w:val="00E4717B"/>
    <w:rsid w:val="00E4781F"/>
    <w:rsid w:val="00E5025E"/>
    <w:rsid w:val="00E50766"/>
    <w:rsid w:val="00E51D43"/>
    <w:rsid w:val="00E5270E"/>
    <w:rsid w:val="00E53462"/>
    <w:rsid w:val="00E535A8"/>
    <w:rsid w:val="00E539C2"/>
    <w:rsid w:val="00E54863"/>
    <w:rsid w:val="00E550EF"/>
    <w:rsid w:val="00E553C2"/>
    <w:rsid w:val="00E566DC"/>
    <w:rsid w:val="00E56700"/>
    <w:rsid w:val="00E56D16"/>
    <w:rsid w:val="00E5791E"/>
    <w:rsid w:val="00E6301A"/>
    <w:rsid w:val="00E631B7"/>
    <w:rsid w:val="00E63719"/>
    <w:rsid w:val="00E64067"/>
    <w:rsid w:val="00E65A3D"/>
    <w:rsid w:val="00E66D15"/>
    <w:rsid w:val="00E70ABD"/>
    <w:rsid w:val="00E71871"/>
    <w:rsid w:val="00E7221E"/>
    <w:rsid w:val="00E728E6"/>
    <w:rsid w:val="00E73EBF"/>
    <w:rsid w:val="00E751C1"/>
    <w:rsid w:val="00E75259"/>
    <w:rsid w:val="00E7601D"/>
    <w:rsid w:val="00E773E4"/>
    <w:rsid w:val="00E7774F"/>
    <w:rsid w:val="00E77902"/>
    <w:rsid w:val="00E80EB2"/>
    <w:rsid w:val="00E845A4"/>
    <w:rsid w:val="00E849D1"/>
    <w:rsid w:val="00E85318"/>
    <w:rsid w:val="00E85C80"/>
    <w:rsid w:val="00E86685"/>
    <w:rsid w:val="00E9348D"/>
    <w:rsid w:val="00E93CD5"/>
    <w:rsid w:val="00E95B59"/>
    <w:rsid w:val="00E961AA"/>
    <w:rsid w:val="00E9621B"/>
    <w:rsid w:val="00EA025D"/>
    <w:rsid w:val="00EA072B"/>
    <w:rsid w:val="00EA1AD5"/>
    <w:rsid w:val="00EA212C"/>
    <w:rsid w:val="00EA33F7"/>
    <w:rsid w:val="00EA38A6"/>
    <w:rsid w:val="00EA42E5"/>
    <w:rsid w:val="00EA56B6"/>
    <w:rsid w:val="00EA5866"/>
    <w:rsid w:val="00EA5D4E"/>
    <w:rsid w:val="00EA69EC"/>
    <w:rsid w:val="00EB0290"/>
    <w:rsid w:val="00EB0846"/>
    <w:rsid w:val="00EB486D"/>
    <w:rsid w:val="00EB49F1"/>
    <w:rsid w:val="00EB5E2B"/>
    <w:rsid w:val="00EB6084"/>
    <w:rsid w:val="00EB67AD"/>
    <w:rsid w:val="00EB7E71"/>
    <w:rsid w:val="00EC08F0"/>
    <w:rsid w:val="00EC4738"/>
    <w:rsid w:val="00EC576E"/>
    <w:rsid w:val="00EC5A3D"/>
    <w:rsid w:val="00EC79AA"/>
    <w:rsid w:val="00EC7EA6"/>
    <w:rsid w:val="00ED0012"/>
    <w:rsid w:val="00ED0659"/>
    <w:rsid w:val="00ED09CE"/>
    <w:rsid w:val="00ED1059"/>
    <w:rsid w:val="00ED2379"/>
    <w:rsid w:val="00ED28F4"/>
    <w:rsid w:val="00ED3360"/>
    <w:rsid w:val="00ED3605"/>
    <w:rsid w:val="00ED44F0"/>
    <w:rsid w:val="00ED5510"/>
    <w:rsid w:val="00ED5654"/>
    <w:rsid w:val="00ED5C61"/>
    <w:rsid w:val="00ED7CFC"/>
    <w:rsid w:val="00ED7E61"/>
    <w:rsid w:val="00EE320B"/>
    <w:rsid w:val="00EE4945"/>
    <w:rsid w:val="00EE6621"/>
    <w:rsid w:val="00EE6A45"/>
    <w:rsid w:val="00EE6C13"/>
    <w:rsid w:val="00EE6CFD"/>
    <w:rsid w:val="00EF02B0"/>
    <w:rsid w:val="00EF1194"/>
    <w:rsid w:val="00EF2A43"/>
    <w:rsid w:val="00EF2E97"/>
    <w:rsid w:val="00EF33B6"/>
    <w:rsid w:val="00EF3481"/>
    <w:rsid w:val="00EF3DD7"/>
    <w:rsid w:val="00EF6D22"/>
    <w:rsid w:val="00EF795C"/>
    <w:rsid w:val="00EF7E86"/>
    <w:rsid w:val="00F00682"/>
    <w:rsid w:val="00F0189B"/>
    <w:rsid w:val="00F02C70"/>
    <w:rsid w:val="00F03CE8"/>
    <w:rsid w:val="00F03CFA"/>
    <w:rsid w:val="00F04130"/>
    <w:rsid w:val="00F07328"/>
    <w:rsid w:val="00F135E0"/>
    <w:rsid w:val="00F13A93"/>
    <w:rsid w:val="00F13B95"/>
    <w:rsid w:val="00F142FE"/>
    <w:rsid w:val="00F15BB9"/>
    <w:rsid w:val="00F16183"/>
    <w:rsid w:val="00F1798E"/>
    <w:rsid w:val="00F1E340"/>
    <w:rsid w:val="00F208D6"/>
    <w:rsid w:val="00F215C2"/>
    <w:rsid w:val="00F21E95"/>
    <w:rsid w:val="00F22029"/>
    <w:rsid w:val="00F228C6"/>
    <w:rsid w:val="00F22F3C"/>
    <w:rsid w:val="00F23A6D"/>
    <w:rsid w:val="00F2427F"/>
    <w:rsid w:val="00F25D24"/>
    <w:rsid w:val="00F278E8"/>
    <w:rsid w:val="00F31887"/>
    <w:rsid w:val="00F33DD9"/>
    <w:rsid w:val="00F34BF5"/>
    <w:rsid w:val="00F35496"/>
    <w:rsid w:val="00F37BF6"/>
    <w:rsid w:val="00F4039B"/>
    <w:rsid w:val="00F40489"/>
    <w:rsid w:val="00F40EF1"/>
    <w:rsid w:val="00F41998"/>
    <w:rsid w:val="00F425FD"/>
    <w:rsid w:val="00F43E67"/>
    <w:rsid w:val="00F443E5"/>
    <w:rsid w:val="00F4443B"/>
    <w:rsid w:val="00F45AA6"/>
    <w:rsid w:val="00F45F5C"/>
    <w:rsid w:val="00F47AA5"/>
    <w:rsid w:val="00F51A79"/>
    <w:rsid w:val="00F52444"/>
    <w:rsid w:val="00F52BDA"/>
    <w:rsid w:val="00F54F29"/>
    <w:rsid w:val="00F563C4"/>
    <w:rsid w:val="00F6053F"/>
    <w:rsid w:val="00F60675"/>
    <w:rsid w:val="00F60ECA"/>
    <w:rsid w:val="00F615F5"/>
    <w:rsid w:val="00F708DF"/>
    <w:rsid w:val="00F73467"/>
    <w:rsid w:val="00F73E30"/>
    <w:rsid w:val="00F75316"/>
    <w:rsid w:val="00F8052B"/>
    <w:rsid w:val="00F81E3E"/>
    <w:rsid w:val="00F82400"/>
    <w:rsid w:val="00F82F05"/>
    <w:rsid w:val="00F83D75"/>
    <w:rsid w:val="00F864A8"/>
    <w:rsid w:val="00F86E94"/>
    <w:rsid w:val="00F90199"/>
    <w:rsid w:val="00F901F4"/>
    <w:rsid w:val="00F9092D"/>
    <w:rsid w:val="00F92E39"/>
    <w:rsid w:val="00F95C49"/>
    <w:rsid w:val="00F96136"/>
    <w:rsid w:val="00F968B7"/>
    <w:rsid w:val="00F96D3F"/>
    <w:rsid w:val="00F97344"/>
    <w:rsid w:val="00F973D7"/>
    <w:rsid w:val="00F97E2B"/>
    <w:rsid w:val="00FA0620"/>
    <w:rsid w:val="00FA0C1F"/>
    <w:rsid w:val="00FA1779"/>
    <w:rsid w:val="00FA1835"/>
    <w:rsid w:val="00FA18B1"/>
    <w:rsid w:val="00FA22A5"/>
    <w:rsid w:val="00FA2C4B"/>
    <w:rsid w:val="00FA67F4"/>
    <w:rsid w:val="00FB055E"/>
    <w:rsid w:val="00FB07A5"/>
    <w:rsid w:val="00FB1E24"/>
    <w:rsid w:val="00FB1E78"/>
    <w:rsid w:val="00FB2753"/>
    <w:rsid w:val="00FB284A"/>
    <w:rsid w:val="00FB30C0"/>
    <w:rsid w:val="00FB3505"/>
    <w:rsid w:val="00FB549E"/>
    <w:rsid w:val="00FB61BC"/>
    <w:rsid w:val="00FB764F"/>
    <w:rsid w:val="00FB78A7"/>
    <w:rsid w:val="00FB7A5A"/>
    <w:rsid w:val="00FC1252"/>
    <w:rsid w:val="00FC33E4"/>
    <w:rsid w:val="00FC5257"/>
    <w:rsid w:val="00FC67FA"/>
    <w:rsid w:val="00FC6AC1"/>
    <w:rsid w:val="00FC7F33"/>
    <w:rsid w:val="00FD085F"/>
    <w:rsid w:val="00FD1923"/>
    <w:rsid w:val="00FD21F9"/>
    <w:rsid w:val="00FD26DA"/>
    <w:rsid w:val="00FD3B74"/>
    <w:rsid w:val="00FD46DB"/>
    <w:rsid w:val="00FD69BF"/>
    <w:rsid w:val="00FD6D26"/>
    <w:rsid w:val="00FD7636"/>
    <w:rsid w:val="00FE08C6"/>
    <w:rsid w:val="00FE1588"/>
    <w:rsid w:val="00FE187F"/>
    <w:rsid w:val="00FE19B9"/>
    <w:rsid w:val="00FE2217"/>
    <w:rsid w:val="00FE2E1E"/>
    <w:rsid w:val="00FE4728"/>
    <w:rsid w:val="00FE4E05"/>
    <w:rsid w:val="00FE562B"/>
    <w:rsid w:val="00FE5652"/>
    <w:rsid w:val="00FE5FA5"/>
    <w:rsid w:val="00FF0768"/>
    <w:rsid w:val="00FF1E5F"/>
    <w:rsid w:val="00FF2754"/>
    <w:rsid w:val="00FF4236"/>
    <w:rsid w:val="00FF515E"/>
    <w:rsid w:val="00FF7DC9"/>
    <w:rsid w:val="04AF0B88"/>
    <w:rsid w:val="053D8EDD"/>
    <w:rsid w:val="075EE9AD"/>
    <w:rsid w:val="09F3C3A8"/>
    <w:rsid w:val="0A88EC7A"/>
    <w:rsid w:val="0AD38A59"/>
    <w:rsid w:val="0AF69980"/>
    <w:rsid w:val="0C5BBE84"/>
    <w:rsid w:val="0D06A3A2"/>
    <w:rsid w:val="0F53C4DB"/>
    <w:rsid w:val="12CCA704"/>
    <w:rsid w:val="13F98916"/>
    <w:rsid w:val="15B0116E"/>
    <w:rsid w:val="161384BA"/>
    <w:rsid w:val="18704608"/>
    <w:rsid w:val="1A3244A4"/>
    <w:rsid w:val="1BEF906E"/>
    <w:rsid w:val="1DBDC2BE"/>
    <w:rsid w:val="1E78D619"/>
    <w:rsid w:val="1F3F9AB6"/>
    <w:rsid w:val="20768B9B"/>
    <w:rsid w:val="21BBC8F9"/>
    <w:rsid w:val="229CC6D1"/>
    <w:rsid w:val="285C2563"/>
    <w:rsid w:val="29310D45"/>
    <w:rsid w:val="2A27462C"/>
    <w:rsid w:val="2B9AF584"/>
    <w:rsid w:val="2D303DD7"/>
    <w:rsid w:val="2E1F71A5"/>
    <w:rsid w:val="2E7B8D44"/>
    <w:rsid w:val="30229BE3"/>
    <w:rsid w:val="31508C90"/>
    <w:rsid w:val="3235EA3A"/>
    <w:rsid w:val="358CFE97"/>
    <w:rsid w:val="392AC3C7"/>
    <w:rsid w:val="395D5A28"/>
    <w:rsid w:val="3BDD45CA"/>
    <w:rsid w:val="3CD183D5"/>
    <w:rsid w:val="3D68D4DD"/>
    <w:rsid w:val="3F37D8DC"/>
    <w:rsid w:val="40A400A0"/>
    <w:rsid w:val="42A40B9B"/>
    <w:rsid w:val="42D4564F"/>
    <w:rsid w:val="4383A5BC"/>
    <w:rsid w:val="43DAE01C"/>
    <w:rsid w:val="4743DFA8"/>
    <w:rsid w:val="496ACFA4"/>
    <w:rsid w:val="4A5ACF8D"/>
    <w:rsid w:val="4AC46CC5"/>
    <w:rsid w:val="4DE60A65"/>
    <w:rsid w:val="4E033525"/>
    <w:rsid w:val="4ECA1514"/>
    <w:rsid w:val="4F505839"/>
    <w:rsid w:val="508A79F8"/>
    <w:rsid w:val="538B1A67"/>
    <w:rsid w:val="56B5F9A9"/>
    <w:rsid w:val="56D8B2A0"/>
    <w:rsid w:val="5CDBDA62"/>
    <w:rsid w:val="5DDB11E5"/>
    <w:rsid w:val="5F569525"/>
    <w:rsid w:val="603FEA88"/>
    <w:rsid w:val="6099FFBB"/>
    <w:rsid w:val="61077C92"/>
    <w:rsid w:val="620063E6"/>
    <w:rsid w:val="652B44E4"/>
    <w:rsid w:val="653A8DC2"/>
    <w:rsid w:val="683E547E"/>
    <w:rsid w:val="6A80D787"/>
    <w:rsid w:val="6D7038DE"/>
    <w:rsid w:val="6DCC7942"/>
    <w:rsid w:val="73347B2C"/>
    <w:rsid w:val="74F57832"/>
    <w:rsid w:val="776A2631"/>
    <w:rsid w:val="7903333C"/>
    <w:rsid w:val="7995B33B"/>
    <w:rsid w:val="7A4E3577"/>
    <w:rsid w:val="7A9B0AF7"/>
    <w:rsid w:val="7B35B6C5"/>
    <w:rsid w:val="7C426215"/>
    <w:rsid w:val="7EBF5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431B76F8"/>
  <w15:docId w15:val="{F1B5B619-B0C2-4EB9-825A-620CAD1E11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qFormat/>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customStyle="1" w:styleId="UnresolvedMention1">
    <w:name w:val="Unresolved Mention1"/>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ED0012"/>
    <w:rPr>
      <w:sz w:val="16"/>
      <w:szCs w:val="16"/>
    </w:rPr>
  </w:style>
  <w:style w:type="paragraph" w:styleId="Commentaire">
    <w:name w:val="annotation text"/>
    <w:basedOn w:val="Normal"/>
    <w:link w:val="CommentaireCar"/>
    <w:uiPriority w:val="99"/>
    <w:unhideWhenUsed/>
    <w:rsid w:val="00ED0012"/>
    <w:pPr>
      <w:spacing w:line="240" w:lineRule="auto"/>
    </w:pPr>
    <w:rPr>
      <w:sz w:val="20"/>
      <w:szCs w:val="20"/>
    </w:rPr>
  </w:style>
  <w:style w:type="character" w:customStyle="1" w:styleId="CommentaireCar">
    <w:name w:val="Commentaire Car"/>
    <w:basedOn w:val="Policepardfaut"/>
    <w:link w:val="Commentaire"/>
    <w:uiPriority w:val="99"/>
    <w:rsid w:val="00ED0012"/>
    <w:rPr>
      <w:sz w:val="20"/>
      <w:szCs w:val="20"/>
      <w:lang w:val="en-GB"/>
    </w:rPr>
  </w:style>
  <w:style w:type="paragraph" w:styleId="Objetducommentaire">
    <w:name w:val="annotation subject"/>
    <w:basedOn w:val="Commentaire"/>
    <w:next w:val="Commentaire"/>
    <w:link w:val="ObjetducommentaireCar"/>
    <w:uiPriority w:val="99"/>
    <w:semiHidden/>
    <w:unhideWhenUsed/>
    <w:rsid w:val="00ED0012"/>
    <w:rPr>
      <w:b/>
      <w:bCs/>
    </w:rPr>
  </w:style>
  <w:style w:type="character" w:customStyle="1" w:styleId="ObjetducommentaireCar">
    <w:name w:val="Objet du commentaire Car"/>
    <w:basedOn w:val="CommentaireCar"/>
    <w:link w:val="Objetducommentaire"/>
    <w:uiPriority w:val="99"/>
    <w:semiHidden/>
    <w:rsid w:val="00ED0012"/>
    <w:rPr>
      <w:b/>
      <w:bCs/>
      <w:sz w:val="20"/>
      <w:szCs w:val="20"/>
      <w:lang w:val="en-GB"/>
    </w:rPr>
  </w:style>
  <w:style w:type="paragraph" w:styleId="Rvision">
    <w:name w:val="Revision"/>
    <w:hidden/>
    <w:uiPriority w:val="99"/>
    <w:semiHidden/>
    <w:rsid w:val="00ED0012"/>
    <w:pPr>
      <w:spacing w:after="0" w:line="240" w:lineRule="auto"/>
    </w:pPr>
    <w:rPr>
      <w:sz w:val="18"/>
      <w:lang w:val="en-GB"/>
    </w:rPr>
  </w:style>
  <w:style w:type="paragraph" w:customStyle="1" w:styleId="release-content-contactdetails-list-item">
    <w:name w:val="release-content-contact__details-list-item"/>
    <w:basedOn w:val="Normal"/>
    <w:rsid w:val="00E45F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Textedelespacerserv">
    <w:name w:val="Placeholder Text"/>
    <w:basedOn w:val="Policepardfaut"/>
    <w:uiPriority w:val="99"/>
    <w:semiHidden/>
    <w:rsid w:val="00FE2E1E"/>
    <w:rPr>
      <w:color w:val="808080"/>
    </w:rPr>
  </w:style>
  <w:style w:type="character" w:styleId="Mentionnonrsolue">
    <w:name w:val="Unresolved Mention"/>
    <w:basedOn w:val="Policepardfaut"/>
    <w:uiPriority w:val="99"/>
    <w:semiHidden/>
    <w:unhideWhenUsed/>
    <w:rsid w:val="00804E10"/>
    <w:rPr>
      <w:color w:val="605E5C"/>
      <w:shd w:val="clear" w:color="auto" w:fill="E1DFDD"/>
    </w:rPr>
  </w:style>
  <w:style w:type="paragraph" w:customStyle="1" w:styleId="definitionslistrow">
    <w:name w:val="definitions__list__row"/>
    <w:basedOn w:val="Normal"/>
    <w:rsid w:val="003721E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scxw216962568">
    <w:name w:val="scxw216962568"/>
    <w:basedOn w:val="Policepardfaut"/>
    <w:rsid w:val="002D2C7E"/>
  </w:style>
  <w:style w:type="paragraph" w:customStyle="1" w:styleId="Body">
    <w:name w:val="Body"/>
    <w:rsid w:val="00FA0C1F"/>
    <w:pPr>
      <w:pBdr>
        <w:top w:val="nil"/>
        <w:left w:val="nil"/>
        <w:bottom w:val="nil"/>
        <w:right w:val="nil"/>
        <w:between w:val="nil"/>
        <w:bar w:val="nil"/>
      </w:pBdr>
      <w:spacing w:after="0" w:line="360" w:lineRule="auto"/>
    </w:pPr>
    <w:rPr>
      <w:rFonts w:ascii="Sennheiser Office" w:eastAsia="Sennheiser Office" w:hAnsi="Sennheiser Office" w:cs="Sennheiser Office"/>
      <w:color w:val="000000"/>
      <w:sz w:val="18"/>
      <w:szCs w:val="18"/>
      <w:u w:color="000000"/>
      <w:bdr w:val="nil"/>
      <w:lang w:val="en-US" w:eastAsia="en-GB"/>
      <w14:ligatures w14:val="standardContextual"/>
    </w:rPr>
  </w:style>
  <w:style w:type="paragraph" w:customStyle="1" w:styleId="BigAvenir">
    <w:name w:val="Big Avenir"/>
    <w:basedOn w:val="Normal"/>
    <w:autoRedefine/>
    <w:rsid w:val="00667A27"/>
    <w:pPr>
      <w:spacing w:before="120" w:line="240" w:lineRule="auto"/>
      <w:jc w:val="center"/>
      <w:outlineLvl w:val="0"/>
    </w:pPr>
    <w:rPr>
      <w:rFonts w:ascii="Avenir Heavy" w:eastAsiaTheme="minorEastAsia" w:hAnsi="Avenir Heavy"/>
      <w:b/>
      <w:bCs/>
      <w:kern w:val="2"/>
      <w:sz w:val="48"/>
      <w:szCs w:val="48"/>
      <w:lang w:val="fr-FR" w:eastAsia="fr-FR"/>
      <w14:ligatures w14:val="standardContextual"/>
    </w:rPr>
  </w:style>
  <w:style w:type="paragraph" w:customStyle="1" w:styleId="Italos">
    <w:name w:val="Italos"/>
    <w:basedOn w:val="Normal"/>
    <w:autoRedefine/>
    <w:rsid w:val="006D4C7E"/>
    <w:pPr>
      <w:spacing w:line="240" w:lineRule="auto"/>
    </w:pPr>
    <w:rPr>
      <w:rFonts w:asciiTheme="majorHAnsi" w:eastAsiaTheme="minorEastAsia" w:hAnsiTheme="majorHAnsi" w:cs="Times New Roman (Corps CS)"/>
      <w:iCs/>
      <w:kern w:val="2"/>
      <w:sz w:val="15"/>
      <w:szCs w:val="15"/>
      <w:lang w:val="fr-FR" w:eastAsia="fr-FR"/>
      <w14:ligatures w14:val="standardContextual"/>
    </w:rPr>
  </w:style>
  <w:style w:type="paragraph" w:customStyle="1" w:styleId="Default">
    <w:name w:val="Default"/>
    <w:rsid w:val="00E33160"/>
    <w:pPr>
      <w:autoSpaceDE w:val="0"/>
      <w:autoSpaceDN w:val="0"/>
      <w:adjustRightInd w:val="0"/>
      <w:spacing w:after="0" w:line="240" w:lineRule="auto"/>
    </w:pPr>
    <w:rPr>
      <w:rFonts w:ascii="WHMVO F+ Sennheiser Neue" w:hAnsi="WHMVO F+ Sennheiser Neue" w:cs="WHMVO F+ Sennheiser Neu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76932">
      <w:bodyDiv w:val="1"/>
      <w:marLeft w:val="0"/>
      <w:marRight w:val="0"/>
      <w:marTop w:val="0"/>
      <w:marBottom w:val="0"/>
      <w:divBdr>
        <w:top w:val="none" w:sz="0" w:space="0" w:color="auto"/>
        <w:left w:val="none" w:sz="0" w:space="0" w:color="auto"/>
        <w:bottom w:val="none" w:sz="0" w:space="0" w:color="auto"/>
        <w:right w:val="none" w:sz="0" w:space="0" w:color="auto"/>
      </w:divBdr>
    </w:div>
    <w:div w:id="10299040">
      <w:bodyDiv w:val="1"/>
      <w:marLeft w:val="0"/>
      <w:marRight w:val="0"/>
      <w:marTop w:val="0"/>
      <w:marBottom w:val="0"/>
      <w:divBdr>
        <w:top w:val="none" w:sz="0" w:space="0" w:color="auto"/>
        <w:left w:val="none" w:sz="0" w:space="0" w:color="auto"/>
        <w:bottom w:val="none" w:sz="0" w:space="0" w:color="auto"/>
        <w:right w:val="none" w:sz="0" w:space="0" w:color="auto"/>
      </w:divBdr>
    </w:div>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39406004">
      <w:bodyDiv w:val="1"/>
      <w:marLeft w:val="0"/>
      <w:marRight w:val="0"/>
      <w:marTop w:val="0"/>
      <w:marBottom w:val="0"/>
      <w:divBdr>
        <w:top w:val="none" w:sz="0" w:space="0" w:color="auto"/>
        <w:left w:val="none" w:sz="0" w:space="0" w:color="auto"/>
        <w:bottom w:val="none" w:sz="0" w:space="0" w:color="auto"/>
        <w:right w:val="none" w:sz="0" w:space="0" w:color="auto"/>
      </w:divBdr>
    </w:div>
    <w:div w:id="42800546">
      <w:bodyDiv w:val="1"/>
      <w:marLeft w:val="0"/>
      <w:marRight w:val="0"/>
      <w:marTop w:val="0"/>
      <w:marBottom w:val="0"/>
      <w:divBdr>
        <w:top w:val="none" w:sz="0" w:space="0" w:color="auto"/>
        <w:left w:val="none" w:sz="0" w:space="0" w:color="auto"/>
        <w:bottom w:val="none" w:sz="0" w:space="0" w:color="auto"/>
        <w:right w:val="none" w:sz="0" w:space="0" w:color="auto"/>
      </w:divBdr>
      <w:divsChild>
        <w:div w:id="1321425063">
          <w:marLeft w:val="0"/>
          <w:marRight w:val="0"/>
          <w:marTop w:val="0"/>
          <w:marBottom w:val="0"/>
          <w:divBdr>
            <w:top w:val="none" w:sz="0" w:space="0" w:color="auto"/>
            <w:left w:val="none" w:sz="0" w:space="0" w:color="auto"/>
            <w:bottom w:val="none" w:sz="0" w:space="0" w:color="auto"/>
            <w:right w:val="none" w:sz="0" w:space="0" w:color="auto"/>
          </w:divBdr>
        </w:div>
        <w:div w:id="566915080">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1458913994">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 w:id="717242639">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02307247">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196743410">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1378437295">
          <w:marLeft w:val="0"/>
          <w:marRight w:val="0"/>
          <w:marTop w:val="0"/>
          <w:marBottom w:val="0"/>
          <w:divBdr>
            <w:top w:val="none" w:sz="0" w:space="0" w:color="auto"/>
            <w:left w:val="none" w:sz="0" w:space="0" w:color="auto"/>
            <w:bottom w:val="none" w:sz="0" w:space="0" w:color="auto"/>
            <w:right w:val="none" w:sz="0" w:space="0" w:color="auto"/>
          </w:divBdr>
        </w:div>
        <w:div w:id="361174478">
          <w:marLeft w:val="0"/>
          <w:marRight w:val="0"/>
          <w:marTop w:val="0"/>
          <w:marBottom w:val="0"/>
          <w:divBdr>
            <w:top w:val="none" w:sz="0" w:space="0" w:color="auto"/>
            <w:left w:val="none" w:sz="0" w:space="0" w:color="auto"/>
            <w:bottom w:val="none" w:sz="0" w:space="0" w:color="auto"/>
            <w:right w:val="none" w:sz="0" w:space="0" w:color="auto"/>
          </w:divBdr>
          <w:divsChild>
            <w:div w:id="1912690369">
              <w:marLeft w:val="0"/>
              <w:marRight w:val="150"/>
              <w:marTop w:val="0"/>
              <w:marBottom w:val="0"/>
              <w:divBdr>
                <w:top w:val="none" w:sz="0" w:space="0" w:color="auto"/>
                <w:left w:val="none" w:sz="0" w:space="0" w:color="auto"/>
                <w:bottom w:val="none" w:sz="0" w:space="0" w:color="auto"/>
                <w:right w:val="none" w:sz="0" w:space="0" w:color="auto"/>
              </w:divBdr>
            </w:div>
            <w:div w:id="149448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299069733">
      <w:bodyDiv w:val="1"/>
      <w:marLeft w:val="0"/>
      <w:marRight w:val="0"/>
      <w:marTop w:val="0"/>
      <w:marBottom w:val="0"/>
      <w:divBdr>
        <w:top w:val="none" w:sz="0" w:space="0" w:color="auto"/>
        <w:left w:val="none" w:sz="0" w:space="0" w:color="auto"/>
        <w:bottom w:val="none" w:sz="0" w:space="0" w:color="auto"/>
        <w:right w:val="none" w:sz="0" w:space="0" w:color="auto"/>
      </w:divBdr>
      <w:divsChild>
        <w:div w:id="1597977305">
          <w:marLeft w:val="0"/>
          <w:marRight w:val="0"/>
          <w:marTop w:val="100"/>
          <w:marBottom w:val="100"/>
          <w:divBdr>
            <w:top w:val="none" w:sz="0" w:space="0" w:color="auto"/>
            <w:left w:val="none" w:sz="0" w:space="0" w:color="auto"/>
            <w:bottom w:val="none" w:sz="0" w:space="0" w:color="auto"/>
            <w:right w:val="none" w:sz="0" w:space="0" w:color="auto"/>
          </w:divBdr>
          <w:divsChild>
            <w:div w:id="1616449443">
              <w:marLeft w:val="0"/>
              <w:marRight w:val="0"/>
              <w:marTop w:val="0"/>
              <w:marBottom w:val="570"/>
              <w:divBdr>
                <w:top w:val="none" w:sz="0" w:space="0" w:color="auto"/>
                <w:left w:val="none" w:sz="0" w:space="0" w:color="auto"/>
                <w:bottom w:val="none" w:sz="0" w:space="0" w:color="auto"/>
                <w:right w:val="none" w:sz="0" w:space="0" w:color="auto"/>
              </w:divBdr>
            </w:div>
          </w:divsChild>
        </w:div>
        <w:div w:id="1663851010">
          <w:marLeft w:val="0"/>
          <w:marRight w:val="0"/>
          <w:marTop w:val="900"/>
          <w:marBottom w:val="300"/>
          <w:divBdr>
            <w:top w:val="none" w:sz="0" w:space="0" w:color="auto"/>
            <w:left w:val="none" w:sz="0" w:space="0" w:color="auto"/>
            <w:bottom w:val="none" w:sz="0" w:space="0" w:color="auto"/>
            <w:right w:val="none" w:sz="0" w:space="0" w:color="auto"/>
          </w:divBdr>
          <w:divsChild>
            <w:div w:id="323512660">
              <w:marLeft w:val="0"/>
              <w:marRight w:val="0"/>
              <w:marTop w:val="0"/>
              <w:marBottom w:val="0"/>
              <w:divBdr>
                <w:top w:val="none" w:sz="0" w:space="0" w:color="auto"/>
                <w:left w:val="none" w:sz="0" w:space="0" w:color="auto"/>
                <w:bottom w:val="none" w:sz="0" w:space="0" w:color="auto"/>
                <w:right w:val="none" w:sz="0" w:space="0" w:color="auto"/>
              </w:divBdr>
              <w:divsChild>
                <w:div w:id="274338327">
                  <w:marLeft w:val="225"/>
                  <w:marRight w:val="0"/>
                  <w:marTop w:val="0"/>
                  <w:marBottom w:val="0"/>
                  <w:divBdr>
                    <w:top w:val="none" w:sz="0" w:space="0" w:color="auto"/>
                    <w:left w:val="none" w:sz="0" w:space="0" w:color="auto"/>
                    <w:bottom w:val="none" w:sz="0" w:space="0" w:color="auto"/>
                    <w:right w:val="none" w:sz="0" w:space="0" w:color="auto"/>
                  </w:divBdr>
                  <w:divsChild>
                    <w:div w:id="1912233476">
                      <w:marLeft w:val="0"/>
                      <w:marRight w:val="0"/>
                      <w:marTop w:val="0"/>
                      <w:marBottom w:val="0"/>
                      <w:divBdr>
                        <w:top w:val="none" w:sz="0" w:space="0" w:color="auto"/>
                        <w:left w:val="none" w:sz="0" w:space="0" w:color="auto"/>
                        <w:bottom w:val="none" w:sz="0" w:space="0" w:color="auto"/>
                        <w:right w:val="none" w:sz="0" w:space="0" w:color="auto"/>
                      </w:divBdr>
                      <w:divsChild>
                        <w:div w:id="514465527">
                          <w:marLeft w:val="0"/>
                          <w:marRight w:val="0"/>
                          <w:marTop w:val="0"/>
                          <w:marBottom w:val="0"/>
                          <w:divBdr>
                            <w:top w:val="none" w:sz="0" w:space="0" w:color="auto"/>
                            <w:left w:val="none" w:sz="0" w:space="0" w:color="auto"/>
                            <w:bottom w:val="none" w:sz="0" w:space="0" w:color="auto"/>
                            <w:right w:val="none" w:sz="0" w:space="0" w:color="auto"/>
                          </w:divBdr>
                        </w:div>
                      </w:divsChild>
                    </w:div>
                    <w:div w:id="685207770">
                      <w:marLeft w:val="0"/>
                      <w:marRight w:val="0"/>
                      <w:marTop w:val="0"/>
                      <w:marBottom w:val="0"/>
                      <w:divBdr>
                        <w:top w:val="none" w:sz="0" w:space="0" w:color="auto"/>
                        <w:left w:val="none" w:sz="0" w:space="0" w:color="auto"/>
                        <w:bottom w:val="none" w:sz="0" w:space="0" w:color="auto"/>
                        <w:right w:val="none" w:sz="0" w:space="0" w:color="auto"/>
                      </w:divBdr>
                      <w:divsChild>
                        <w:div w:id="1736121751">
                          <w:marLeft w:val="0"/>
                          <w:marRight w:val="0"/>
                          <w:marTop w:val="0"/>
                          <w:marBottom w:val="0"/>
                          <w:divBdr>
                            <w:top w:val="none" w:sz="0" w:space="0" w:color="auto"/>
                            <w:left w:val="none" w:sz="0" w:space="0" w:color="auto"/>
                            <w:bottom w:val="none" w:sz="0" w:space="0" w:color="auto"/>
                            <w:right w:val="none" w:sz="0" w:space="0" w:color="auto"/>
                          </w:divBdr>
                        </w:div>
                      </w:divsChild>
                    </w:div>
                    <w:div w:id="392778328">
                      <w:marLeft w:val="0"/>
                      <w:marRight w:val="0"/>
                      <w:marTop w:val="0"/>
                      <w:marBottom w:val="0"/>
                      <w:divBdr>
                        <w:top w:val="none" w:sz="0" w:space="0" w:color="auto"/>
                        <w:left w:val="none" w:sz="0" w:space="0" w:color="auto"/>
                        <w:bottom w:val="none" w:sz="0" w:space="0" w:color="auto"/>
                        <w:right w:val="none" w:sz="0" w:space="0" w:color="auto"/>
                      </w:divBdr>
                      <w:divsChild>
                        <w:div w:id="1927880220">
                          <w:marLeft w:val="0"/>
                          <w:marRight w:val="0"/>
                          <w:marTop w:val="0"/>
                          <w:marBottom w:val="0"/>
                          <w:divBdr>
                            <w:top w:val="none" w:sz="0" w:space="0" w:color="auto"/>
                            <w:left w:val="none" w:sz="0" w:space="0" w:color="auto"/>
                            <w:bottom w:val="none" w:sz="0" w:space="0" w:color="auto"/>
                            <w:right w:val="none" w:sz="0" w:space="0" w:color="auto"/>
                          </w:divBdr>
                        </w:div>
                      </w:divsChild>
                    </w:div>
                    <w:div w:id="1554385989">
                      <w:marLeft w:val="0"/>
                      <w:marRight w:val="0"/>
                      <w:marTop w:val="0"/>
                      <w:marBottom w:val="0"/>
                      <w:divBdr>
                        <w:top w:val="none" w:sz="0" w:space="0" w:color="auto"/>
                        <w:left w:val="none" w:sz="0" w:space="0" w:color="auto"/>
                        <w:bottom w:val="none" w:sz="0" w:space="0" w:color="auto"/>
                        <w:right w:val="none" w:sz="0" w:space="0" w:color="auto"/>
                      </w:divBdr>
                      <w:divsChild>
                        <w:div w:id="354624180">
                          <w:marLeft w:val="0"/>
                          <w:marRight w:val="0"/>
                          <w:marTop w:val="0"/>
                          <w:marBottom w:val="0"/>
                          <w:divBdr>
                            <w:top w:val="none" w:sz="0" w:space="0" w:color="auto"/>
                            <w:left w:val="none" w:sz="0" w:space="0" w:color="auto"/>
                            <w:bottom w:val="none" w:sz="0" w:space="0" w:color="auto"/>
                            <w:right w:val="none" w:sz="0" w:space="0" w:color="auto"/>
                          </w:divBdr>
                        </w:div>
                      </w:divsChild>
                    </w:div>
                    <w:div w:id="348214841">
                      <w:marLeft w:val="0"/>
                      <w:marRight w:val="0"/>
                      <w:marTop w:val="0"/>
                      <w:marBottom w:val="0"/>
                      <w:divBdr>
                        <w:top w:val="none" w:sz="0" w:space="0" w:color="auto"/>
                        <w:left w:val="none" w:sz="0" w:space="0" w:color="auto"/>
                        <w:bottom w:val="none" w:sz="0" w:space="0" w:color="auto"/>
                        <w:right w:val="none" w:sz="0" w:space="0" w:color="auto"/>
                      </w:divBdr>
                      <w:divsChild>
                        <w:div w:id="738357720">
                          <w:marLeft w:val="0"/>
                          <w:marRight w:val="0"/>
                          <w:marTop w:val="0"/>
                          <w:marBottom w:val="0"/>
                          <w:divBdr>
                            <w:top w:val="none" w:sz="0" w:space="0" w:color="auto"/>
                            <w:left w:val="none" w:sz="0" w:space="0" w:color="auto"/>
                            <w:bottom w:val="none" w:sz="0" w:space="0" w:color="auto"/>
                            <w:right w:val="none" w:sz="0" w:space="0" w:color="auto"/>
                          </w:divBdr>
                        </w:div>
                      </w:divsChild>
                    </w:div>
                    <w:div w:id="2090956508">
                      <w:marLeft w:val="0"/>
                      <w:marRight w:val="0"/>
                      <w:marTop w:val="0"/>
                      <w:marBottom w:val="0"/>
                      <w:divBdr>
                        <w:top w:val="none" w:sz="0" w:space="0" w:color="auto"/>
                        <w:left w:val="none" w:sz="0" w:space="0" w:color="auto"/>
                        <w:bottom w:val="none" w:sz="0" w:space="0" w:color="auto"/>
                        <w:right w:val="none" w:sz="0" w:space="0" w:color="auto"/>
                      </w:divBdr>
                      <w:divsChild>
                        <w:div w:id="1891569728">
                          <w:marLeft w:val="0"/>
                          <w:marRight w:val="0"/>
                          <w:marTop w:val="0"/>
                          <w:marBottom w:val="0"/>
                          <w:divBdr>
                            <w:top w:val="none" w:sz="0" w:space="0" w:color="auto"/>
                            <w:left w:val="none" w:sz="0" w:space="0" w:color="auto"/>
                            <w:bottom w:val="none" w:sz="0" w:space="0" w:color="auto"/>
                            <w:right w:val="none" w:sz="0" w:space="0" w:color="auto"/>
                          </w:divBdr>
                        </w:div>
                      </w:divsChild>
                    </w:div>
                    <w:div w:id="1942838965">
                      <w:marLeft w:val="0"/>
                      <w:marRight w:val="0"/>
                      <w:marTop w:val="0"/>
                      <w:marBottom w:val="0"/>
                      <w:divBdr>
                        <w:top w:val="none" w:sz="0" w:space="0" w:color="auto"/>
                        <w:left w:val="none" w:sz="0" w:space="0" w:color="auto"/>
                        <w:bottom w:val="none" w:sz="0" w:space="0" w:color="auto"/>
                        <w:right w:val="none" w:sz="0" w:space="0" w:color="auto"/>
                      </w:divBdr>
                      <w:divsChild>
                        <w:div w:id="1978341581">
                          <w:marLeft w:val="0"/>
                          <w:marRight w:val="0"/>
                          <w:marTop w:val="0"/>
                          <w:marBottom w:val="0"/>
                          <w:divBdr>
                            <w:top w:val="none" w:sz="0" w:space="0" w:color="auto"/>
                            <w:left w:val="none" w:sz="0" w:space="0" w:color="auto"/>
                            <w:bottom w:val="none" w:sz="0" w:space="0" w:color="auto"/>
                            <w:right w:val="none" w:sz="0" w:space="0" w:color="auto"/>
                          </w:divBdr>
                        </w:div>
                      </w:divsChild>
                    </w:div>
                    <w:div w:id="1425102610">
                      <w:marLeft w:val="0"/>
                      <w:marRight w:val="0"/>
                      <w:marTop w:val="0"/>
                      <w:marBottom w:val="0"/>
                      <w:divBdr>
                        <w:top w:val="none" w:sz="0" w:space="0" w:color="auto"/>
                        <w:left w:val="none" w:sz="0" w:space="0" w:color="auto"/>
                        <w:bottom w:val="none" w:sz="0" w:space="0" w:color="auto"/>
                        <w:right w:val="none" w:sz="0" w:space="0" w:color="auto"/>
                      </w:divBdr>
                      <w:divsChild>
                        <w:div w:id="1955357742">
                          <w:marLeft w:val="0"/>
                          <w:marRight w:val="0"/>
                          <w:marTop w:val="0"/>
                          <w:marBottom w:val="0"/>
                          <w:divBdr>
                            <w:top w:val="none" w:sz="0" w:space="0" w:color="auto"/>
                            <w:left w:val="none" w:sz="0" w:space="0" w:color="auto"/>
                            <w:bottom w:val="none" w:sz="0" w:space="0" w:color="auto"/>
                            <w:right w:val="none" w:sz="0" w:space="0" w:color="auto"/>
                          </w:divBdr>
                        </w:div>
                      </w:divsChild>
                    </w:div>
                    <w:div w:id="1638492028">
                      <w:marLeft w:val="0"/>
                      <w:marRight w:val="0"/>
                      <w:marTop w:val="0"/>
                      <w:marBottom w:val="0"/>
                      <w:divBdr>
                        <w:top w:val="none" w:sz="0" w:space="0" w:color="auto"/>
                        <w:left w:val="none" w:sz="0" w:space="0" w:color="auto"/>
                        <w:bottom w:val="none" w:sz="0" w:space="0" w:color="auto"/>
                        <w:right w:val="none" w:sz="0" w:space="0" w:color="auto"/>
                      </w:divBdr>
                      <w:divsChild>
                        <w:div w:id="1864978493">
                          <w:marLeft w:val="0"/>
                          <w:marRight w:val="0"/>
                          <w:marTop w:val="0"/>
                          <w:marBottom w:val="0"/>
                          <w:divBdr>
                            <w:top w:val="none" w:sz="0" w:space="0" w:color="auto"/>
                            <w:left w:val="none" w:sz="0" w:space="0" w:color="auto"/>
                            <w:bottom w:val="none" w:sz="0" w:space="0" w:color="auto"/>
                            <w:right w:val="none" w:sz="0" w:space="0" w:color="auto"/>
                          </w:divBdr>
                        </w:div>
                      </w:divsChild>
                    </w:div>
                    <w:div w:id="843790016">
                      <w:marLeft w:val="0"/>
                      <w:marRight w:val="0"/>
                      <w:marTop w:val="0"/>
                      <w:marBottom w:val="0"/>
                      <w:divBdr>
                        <w:top w:val="none" w:sz="0" w:space="0" w:color="auto"/>
                        <w:left w:val="none" w:sz="0" w:space="0" w:color="auto"/>
                        <w:bottom w:val="none" w:sz="0" w:space="0" w:color="auto"/>
                        <w:right w:val="none" w:sz="0" w:space="0" w:color="auto"/>
                      </w:divBdr>
                      <w:divsChild>
                        <w:div w:id="799348872">
                          <w:marLeft w:val="0"/>
                          <w:marRight w:val="0"/>
                          <w:marTop w:val="0"/>
                          <w:marBottom w:val="0"/>
                          <w:divBdr>
                            <w:top w:val="none" w:sz="0" w:space="0" w:color="auto"/>
                            <w:left w:val="none" w:sz="0" w:space="0" w:color="auto"/>
                            <w:bottom w:val="none" w:sz="0" w:space="0" w:color="auto"/>
                            <w:right w:val="none" w:sz="0" w:space="0" w:color="auto"/>
                          </w:divBdr>
                        </w:div>
                      </w:divsChild>
                    </w:div>
                    <w:div w:id="445152398">
                      <w:marLeft w:val="0"/>
                      <w:marRight w:val="0"/>
                      <w:marTop w:val="0"/>
                      <w:marBottom w:val="0"/>
                      <w:divBdr>
                        <w:top w:val="none" w:sz="0" w:space="0" w:color="auto"/>
                        <w:left w:val="none" w:sz="0" w:space="0" w:color="auto"/>
                        <w:bottom w:val="none" w:sz="0" w:space="0" w:color="auto"/>
                        <w:right w:val="none" w:sz="0" w:space="0" w:color="auto"/>
                      </w:divBdr>
                      <w:divsChild>
                        <w:div w:id="1776172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2534594">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1596160391">
          <w:marLeft w:val="360"/>
          <w:marRight w:val="0"/>
          <w:marTop w:val="0"/>
          <w:marBottom w:val="24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40714118">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1024519">
      <w:bodyDiv w:val="1"/>
      <w:marLeft w:val="0"/>
      <w:marRight w:val="0"/>
      <w:marTop w:val="0"/>
      <w:marBottom w:val="0"/>
      <w:divBdr>
        <w:top w:val="none" w:sz="0" w:space="0" w:color="auto"/>
        <w:left w:val="none" w:sz="0" w:space="0" w:color="auto"/>
        <w:bottom w:val="none" w:sz="0" w:space="0" w:color="auto"/>
        <w:right w:val="none" w:sz="0" w:space="0" w:color="auto"/>
      </w:divBdr>
      <w:divsChild>
        <w:div w:id="991105166">
          <w:marLeft w:val="0"/>
          <w:marRight w:val="0"/>
          <w:marTop w:val="0"/>
          <w:marBottom w:val="0"/>
          <w:divBdr>
            <w:top w:val="none" w:sz="0" w:space="0" w:color="auto"/>
            <w:left w:val="none" w:sz="0" w:space="0" w:color="auto"/>
            <w:bottom w:val="none" w:sz="0" w:space="0" w:color="auto"/>
            <w:right w:val="none" w:sz="0" w:space="0" w:color="auto"/>
          </w:divBdr>
        </w:div>
        <w:div w:id="322662837">
          <w:marLeft w:val="0"/>
          <w:marRight w:val="0"/>
          <w:marTop w:val="0"/>
          <w:marBottom w:val="0"/>
          <w:divBdr>
            <w:top w:val="none" w:sz="0" w:space="0" w:color="auto"/>
            <w:left w:val="none" w:sz="0" w:space="0" w:color="auto"/>
            <w:bottom w:val="none" w:sz="0" w:space="0" w:color="auto"/>
            <w:right w:val="none" w:sz="0" w:space="0" w:color="auto"/>
          </w:divBdr>
        </w:div>
      </w:divsChild>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786393146">
              <w:marLeft w:val="0"/>
              <w:marRight w:val="150"/>
              <w:marTop w:val="0"/>
              <w:marBottom w:val="0"/>
              <w:divBdr>
                <w:top w:val="none" w:sz="0" w:space="0" w:color="auto"/>
                <w:left w:val="none" w:sz="0" w:space="0" w:color="auto"/>
                <w:bottom w:val="none" w:sz="0" w:space="0" w:color="auto"/>
                <w:right w:val="none" w:sz="0" w:space="0" w:color="auto"/>
              </w:divBdr>
            </w:div>
            <w:div w:id="33098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827748664">
          <w:marLeft w:val="547"/>
          <w:marRight w:val="0"/>
          <w:marTop w:val="0"/>
          <w:marBottom w:val="0"/>
          <w:divBdr>
            <w:top w:val="none" w:sz="0" w:space="0" w:color="auto"/>
            <w:left w:val="none" w:sz="0" w:space="0" w:color="auto"/>
            <w:bottom w:val="none" w:sz="0" w:space="0" w:color="auto"/>
            <w:right w:val="none" w:sz="0" w:space="0" w:color="auto"/>
          </w:divBdr>
        </w:div>
        <w:div w:id="62337055">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492525451">
      <w:bodyDiv w:val="1"/>
      <w:marLeft w:val="0"/>
      <w:marRight w:val="0"/>
      <w:marTop w:val="0"/>
      <w:marBottom w:val="0"/>
      <w:divBdr>
        <w:top w:val="none" w:sz="0" w:space="0" w:color="auto"/>
        <w:left w:val="none" w:sz="0" w:space="0" w:color="auto"/>
        <w:bottom w:val="none" w:sz="0" w:space="0" w:color="auto"/>
        <w:right w:val="none" w:sz="0" w:space="0" w:color="auto"/>
      </w:divBdr>
    </w:div>
    <w:div w:id="512113911">
      <w:bodyDiv w:val="1"/>
      <w:marLeft w:val="0"/>
      <w:marRight w:val="0"/>
      <w:marTop w:val="0"/>
      <w:marBottom w:val="0"/>
      <w:divBdr>
        <w:top w:val="none" w:sz="0" w:space="0" w:color="auto"/>
        <w:left w:val="none" w:sz="0" w:space="0" w:color="auto"/>
        <w:bottom w:val="none" w:sz="0" w:space="0" w:color="auto"/>
        <w:right w:val="none" w:sz="0" w:space="0" w:color="auto"/>
      </w:divBdr>
    </w:div>
    <w:div w:id="562449832">
      <w:bodyDiv w:val="1"/>
      <w:marLeft w:val="0"/>
      <w:marRight w:val="0"/>
      <w:marTop w:val="0"/>
      <w:marBottom w:val="0"/>
      <w:divBdr>
        <w:top w:val="none" w:sz="0" w:space="0" w:color="auto"/>
        <w:left w:val="none" w:sz="0" w:space="0" w:color="auto"/>
        <w:bottom w:val="none" w:sz="0" w:space="0" w:color="auto"/>
        <w:right w:val="none" w:sz="0" w:space="0" w:color="auto"/>
      </w:divBdr>
      <w:divsChild>
        <w:div w:id="1844392334">
          <w:marLeft w:val="0"/>
          <w:marRight w:val="0"/>
          <w:marTop w:val="0"/>
          <w:marBottom w:val="0"/>
          <w:divBdr>
            <w:top w:val="none" w:sz="0" w:space="0" w:color="auto"/>
            <w:left w:val="none" w:sz="0" w:space="0" w:color="auto"/>
            <w:bottom w:val="none" w:sz="0" w:space="0" w:color="auto"/>
            <w:right w:val="none" w:sz="0" w:space="0" w:color="auto"/>
          </w:divBdr>
        </w:div>
        <w:div w:id="511527149">
          <w:marLeft w:val="0"/>
          <w:marRight w:val="0"/>
          <w:marTop w:val="0"/>
          <w:marBottom w:val="0"/>
          <w:divBdr>
            <w:top w:val="none" w:sz="0" w:space="0" w:color="auto"/>
            <w:left w:val="none" w:sz="0" w:space="0" w:color="auto"/>
            <w:bottom w:val="none" w:sz="0" w:space="0" w:color="auto"/>
            <w:right w:val="none" w:sz="0" w:space="0" w:color="auto"/>
          </w:divBdr>
        </w:div>
        <w:div w:id="1304002247">
          <w:marLeft w:val="0"/>
          <w:marRight w:val="0"/>
          <w:marTop w:val="0"/>
          <w:marBottom w:val="0"/>
          <w:divBdr>
            <w:top w:val="none" w:sz="0" w:space="0" w:color="auto"/>
            <w:left w:val="none" w:sz="0" w:space="0" w:color="auto"/>
            <w:bottom w:val="none" w:sz="0" w:space="0" w:color="auto"/>
            <w:right w:val="none" w:sz="0" w:space="0" w:color="auto"/>
          </w:divBdr>
        </w:div>
        <w:div w:id="1044675117">
          <w:marLeft w:val="0"/>
          <w:marRight w:val="0"/>
          <w:marTop w:val="0"/>
          <w:marBottom w:val="0"/>
          <w:divBdr>
            <w:top w:val="none" w:sz="0" w:space="0" w:color="auto"/>
            <w:left w:val="none" w:sz="0" w:space="0" w:color="auto"/>
            <w:bottom w:val="none" w:sz="0" w:space="0" w:color="auto"/>
            <w:right w:val="none" w:sz="0" w:space="0" w:color="auto"/>
          </w:divBdr>
        </w:div>
        <w:div w:id="992954140">
          <w:marLeft w:val="0"/>
          <w:marRight w:val="0"/>
          <w:marTop w:val="0"/>
          <w:marBottom w:val="0"/>
          <w:divBdr>
            <w:top w:val="none" w:sz="0" w:space="0" w:color="auto"/>
            <w:left w:val="none" w:sz="0" w:space="0" w:color="auto"/>
            <w:bottom w:val="none" w:sz="0" w:space="0" w:color="auto"/>
            <w:right w:val="none" w:sz="0" w:space="0" w:color="auto"/>
          </w:divBdr>
        </w:div>
      </w:divsChild>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693190793">
      <w:bodyDiv w:val="1"/>
      <w:marLeft w:val="0"/>
      <w:marRight w:val="0"/>
      <w:marTop w:val="0"/>
      <w:marBottom w:val="0"/>
      <w:divBdr>
        <w:top w:val="none" w:sz="0" w:space="0" w:color="auto"/>
        <w:left w:val="none" w:sz="0" w:space="0" w:color="auto"/>
        <w:bottom w:val="none" w:sz="0" w:space="0" w:color="auto"/>
        <w:right w:val="none" w:sz="0" w:space="0" w:color="auto"/>
      </w:divBdr>
    </w:div>
    <w:div w:id="711272482">
      <w:bodyDiv w:val="1"/>
      <w:marLeft w:val="0"/>
      <w:marRight w:val="0"/>
      <w:marTop w:val="0"/>
      <w:marBottom w:val="0"/>
      <w:divBdr>
        <w:top w:val="none" w:sz="0" w:space="0" w:color="auto"/>
        <w:left w:val="none" w:sz="0" w:space="0" w:color="auto"/>
        <w:bottom w:val="none" w:sz="0" w:space="0" w:color="auto"/>
        <w:right w:val="none" w:sz="0" w:space="0" w:color="auto"/>
      </w:divBdr>
    </w:div>
    <w:div w:id="719204133">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80808134">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23950749">
      <w:bodyDiv w:val="1"/>
      <w:marLeft w:val="0"/>
      <w:marRight w:val="0"/>
      <w:marTop w:val="0"/>
      <w:marBottom w:val="0"/>
      <w:divBdr>
        <w:top w:val="none" w:sz="0" w:space="0" w:color="auto"/>
        <w:left w:val="none" w:sz="0" w:space="0" w:color="auto"/>
        <w:bottom w:val="none" w:sz="0" w:space="0" w:color="auto"/>
        <w:right w:val="none" w:sz="0" w:space="0" w:color="auto"/>
      </w:divBdr>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978925847">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11780738">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46313763">
      <w:bodyDiv w:val="1"/>
      <w:marLeft w:val="0"/>
      <w:marRight w:val="0"/>
      <w:marTop w:val="0"/>
      <w:marBottom w:val="0"/>
      <w:divBdr>
        <w:top w:val="none" w:sz="0" w:space="0" w:color="auto"/>
        <w:left w:val="none" w:sz="0" w:space="0" w:color="auto"/>
        <w:bottom w:val="none" w:sz="0" w:space="0" w:color="auto"/>
        <w:right w:val="none" w:sz="0" w:space="0" w:color="auto"/>
      </w:divBdr>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197161383">
      <w:bodyDiv w:val="1"/>
      <w:marLeft w:val="0"/>
      <w:marRight w:val="0"/>
      <w:marTop w:val="0"/>
      <w:marBottom w:val="0"/>
      <w:divBdr>
        <w:top w:val="none" w:sz="0" w:space="0" w:color="auto"/>
        <w:left w:val="none" w:sz="0" w:space="0" w:color="auto"/>
        <w:bottom w:val="none" w:sz="0" w:space="0" w:color="auto"/>
        <w:right w:val="none" w:sz="0" w:space="0" w:color="auto"/>
      </w:divBdr>
    </w:div>
    <w:div w:id="1231884398">
      <w:bodyDiv w:val="1"/>
      <w:marLeft w:val="0"/>
      <w:marRight w:val="0"/>
      <w:marTop w:val="0"/>
      <w:marBottom w:val="0"/>
      <w:divBdr>
        <w:top w:val="none" w:sz="0" w:space="0" w:color="auto"/>
        <w:left w:val="none" w:sz="0" w:space="0" w:color="auto"/>
        <w:bottom w:val="none" w:sz="0" w:space="0" w:color="auto"/>
        <w:right w:val="none" w:sz="0" w:space="0" w:color="auto"/>
      </w:divBdr>
    </w:div>
    <w:div w:id="1256088803">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362050066">
      <w:bodyDiv w:val="1"/>
      <w:marLeft w:val="0"/>
      <w:marRight w:val="0"/>
      <w:marTop w:val="0"/>
      <w:marBottom w:val="0"/>
      <w:divBdr>
        <w:top w:val="none" w:sz="0" w:space="0" w:color="auto"/>
        <w:left w:val="none" w:sz="0" w:space="0" w:color="auto"/>
        <w:bottom w:val="none" w:sz="0" w:space="0" w:color="auto"/>
        <w:right w:val="none" w:sz="0" w:space="0" w:color="auto"/>
      </w:divBdr>
    </w:div>
    <w:div w:id="1366298354">
      <w:bodyDiv w:val="1"/>
      <w:marLeft w:val="0"/>
      <w:marRight w:val="0"/>
      <w:marTop w:val="0"/>
      <w:marBottom w:val="0"/>
      <w:divBdr>
        <w:top w:val="none" w:sz="0" w:space="0" w:color="auto"/>
        <w:left w:val="none" w:sz="0" w:space="0" w:color="auto"/>
        <w:bottom w:val="none" w:sz="0" w:space="0" w:color="auto"/>
        <w:right w:val="none" w:sz="0" w:space="0" w:color="auto"/>
      </w:divBdr>
    </w:div>
    <w:div w:id="1408697236">
      <w:bodyDiv w:val="1"/>
      <w:marLeft w:val="0"/>
      <w:marRight w:val="0"/>
      <w:marTop w:val="0"/>
      <w:marBottom w:val="0"/>
      <w:divBdr>
        <w:top w:val="none" w:sz="0" w:space="0" w:color="auto"/>
        <w:left w:val="none" w:sz="0" w:space="0" w:color="auto"/>
        <w:bottom w:val="none" w:sz="0" w:space="0" w:color="auto"/>
        <w:right w:val="none" w:sz="0" w:space="0" w:color="auto"/>
      </w:divBdr>
    </w:div>
    <w:div w:id="1432047763">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0301514">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2571590">
      <w:bodyDiv w:val="1"/>
      <w:marLeft w:val="0"/>
      <w:marRight w:val="0"/>
      <w:marTop w:val="0"/>
      <w:marBottom w:val="0"/>
      <w:divBdr>
        <w:top w:val="none" w:sz="0" w:space="0" w:color="auto"/>
        <w:left w:val="none" w:sz="0" w:space="0" w:color="auto"/>
        <w:bottom w:val="none" w:sz="0" w:space="0" w:color="auto"/>
        <w:right w:val="none" w:sz="0" w:space="0" w:color="auto"/>
      </w:divBdr>
      <w:divsChild>
        <w:div w:id="958141790">
          <w:marLeft w:val="0"/>
          <w:marRight w:val="0"/>
          <w:marTop w:val="0"/>
          <w:marBottom w:val="0"/>
          <w:divBdr>
            <w:top w:val="none" w:sz="0" w:space="0" w:color="auto"/>
            <w:left w:val="none" w:sz="0" w:space="0" w:color="auto"/>
            <w:bottom w:val="none" w:sz="0" w:space="0" w:color="auto"/>
            <w:right w:val="none" w:sz="0" w:space="0" w:color="auto"/>
          </w:divBdr>
        </w:div>
        <w:div w:id="1172640475">
          <w:marLeft w:val="0"/>
          <w:marRight w:val="0"/>
          <w:marTop w:val="0"/>
          <w:marBottom w:val="0"/>
          <w:divBdr>
            <w:top w:val="none" w:sz="0" w:space="0" w:color="auto"/>
            <w:left w:val="none" w:sz="0" w:space="0" w:color="auto"/>
            <w:bottom w:val="none" w:sz="0" w:space="0" w:color="auto"/>
            <w:right w:val="none" w:sz="0" w:space="0" w:color="auto"/>
          </w:divBdr>
        </w:div>
        <w:div w:id="1765108770">
          <w:marLeft w:val="0"/>
          <w:marRight w:val="0"/>
          <w:marTop w:val="0"/>
          <w:marBottom w:val="0"/>
          <w:divBdr>
            <w:top w:val="none" w:sz="0" w:space="0" w:color="auto"/>
            <w:left w:val="none" w:sz="0" w:space="0" w:color="auto"/>
            <w:bottom w:val="none" w:sz="0" w:space="0" w:color="auto"/>
            <w:right w:val="none" w:sz="0" w:space="0" w:color="auto"/>
          </w:divBdr>
        </w:div>
        <w:div w:id="191965738">
          <w:marLeft w:val="0"/>
          <w:marRight w:val="0"/>
          <w:marTop w:val="0"/>
          <w:marBottom w:val="0"/>
          <w:divBdr>
            <w:top w:val="none" w:sz="0" w:space="0" w:color="auto"/>
            <w:left w:val="none" w:sz="0" w:space="0" w:color="auto"/>
            <w:bottom w:val="none" w:sz="0" w:space="0" w:color="auto"/>
            <w:right w:val="none" w:sz="0" w:space="0" w:color="auto"/>
          </w:divBdr>
        </w:div>
        <w:div w:id="390857238">
          <w:marLeft w:val="0"/>
          <w:marRight w:val="0"/>
          <w:marTop w:val="0"/>
          <w:marBottom w:val="0"/>
          <w:divBdr>
            <w:top w:val="none" w:sz="0" w:space="0" w:color="auto"/>
            <w:left w:val="none" w:sz="0" w:space="0" w:color="auto"/>
            <w:bottom w:val="none" w:sz="0" w:space="0" w:color="auto"/>
            <w:right w:val="none" w:sz="0" w:space="0" w:color="auto"/>
          </w:divBdr>
        </w:div>
        <w:div w:id="315450459">
          <w:marLeft w:val="0"/>
          <w:marRight w:val="0"/>
          <w:marTop w:val="0"/>
          <w:marBottom w:val="0"/>
          <w:divBdr>
            <w:top w:val="none" w:sz="0" w:space="0" w:color="auto"/>
            <w:left w:val="none" w:sz="0" w:space="0" w:color="auto"/>
            <w:bottom w:val="none" w:sz="0" w:space="0" w:color="auto"/>
            <w:right w:val="none" w:sz="0" w:space="0" w:color="auto"/>
          </w:divBdr>
        </w:div>
        <w:div w:id="406419237">
          <w:marLeft w:val="0"/>
          <w:marRight w:val="0"/>
          <w:marTop w:val="0"/>
          <w:marBottom w:val="0"/>
          <w:divBdr>
            <w:top w:val="none" w:sz="0" w:space="0" w:color="auto"/>
            <w:left w:val="none" w:sz="0" w:space="0" w:color="auto"/>
            <w:bottom w:val="none" w:sz="0" w:space="0" w:color="auto"/>
            <w:right w:val="none" w:sz="0" w:space="0" w:color="auto"/>
          </w:divBdr>
        </w:div>
        <w:div w:id="1981839143">
          <w:marLeft w:val="0"/>
          <w:marRight w:val="0"/>
          <w:marTop w:val="0"/>
          <w:marBottom w:val="0"/>
          <w:divBdr>
            <w:top w:val="none" w:sz="0" w:space="0" w:color="auto"/>
            <w:left w:val="none" w:sz="0" w:space="0" w:color="auto"/>
            <w:bottom w:val="none" w:sz="0" w:space="0" w:color="auto"/>
            <w:right w:val="none" w:sz="0" w:space="0" w:color="auto"/>
          </w:divBdr>
        </w:div>
        <w:div w:id="1183974701">
          <w:marLeft w:val="0"/>
          <w:marRight w:val="0"/>
          <w:marTop w:val="0"/>
          <w:marBottom w:val="0"/>
          <w:divBdr>
            <w:top w:val="none" w:sz="0" w:space="0" w:color="auto"/>
            <w:left w:val="none" w:sz="0" w:space="0" w:color="auto"/>
            <w:bottom w:val="none" w:sz="0" w:space="0" w:color="auto"/>
            <w:right w:val="none" w:sz="0" w:space="0" w:color="auto"/>
          </w:divBdr>
        </w:div>
        <w:div w:id="415132901">
          <w:marLeft w:val="0"/>
          <w:marRight w:val="0"/>
          <w:marTop w:val="0"/>
          <w:marBottom w:val="0"/>
          <w:divBdr>
            <w:top w:val="none" w:sz="0" w:space="0" w:color="auto"/>
            <w:left w:val="none" w:sz="0" w:space="0" w:color="auto"/>
            <w:bottom w:val="none" w:sz="0" w:space="0" w:color="auto"/>
            <w:right w:val="none" w:sz="0" w:space="0" w:color="auto"/>
          </w:divBdr>
        </w:div>
        <w:div w:id="1164274451">
          <w:marLeft w:val="0"/>
          <w:marRight w:val="0"/>
          <w:marTop w:val="0"/>
          <w:marBottom w:val="0"/>
          <w:divBdr>
            <w:top w:val="none" w:sz="0" w:space="0" w:color="auto"/>
            <w:left w:val="none" w:sz="0" w:space="0" w:color="auto"/>
            <w:bottom w:val="none" w:sz="0" w:space="0" w:color="auto"/>
            <w:right w:val="none" w:sz="0" w:space="0" w:color="auto"/>
          </w:divBdr>
        </w:div>
      </w:divsChild>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498885120">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6961469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106590866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536354514">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16785831">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47737523">
      <w:bodyDiv w:val="1"/>
      <w:marLeft w:val="0"/>
      <w:marRight w:val="0"/>
      <w:marTop w:val="0"/>
      <w:marBottom w:val="0"/>
      <w:divBdr>
        <w:top w:val="none" w:sz="0" w:space="0" w:color="auto"/>
        <w:left w:val="none" w:sz="0" w:space="0" w:color="auto"/>
        <w:bottom w:val="none" w:sz="0" w:space="0" w:color="auto"/>
        <w:right w:val="none" w:sz="0" w:space="0" w:color="auto"/>
      </w:divBdr>
      <w:divsChild>
        <w:div w:id="1941864056">
          <w:marLeft w:val="0"/>
          <w:marRight w:val="0"/>
          <w:marTop w:val="0"/>
          <w:marBottom w:val="0"/>
          <w:divBdr>
            <w:top w:val="none" w:sz="0" w:space="0" w:color="auto"/>
            <w:left w:val="none" w:sz="0" w:space="0" w:color="auto"/>
            <w:bottom w:val="none" w:sz="0" w:space="0" w:color="auto"/>
            <w:right w:val="none" w:sz="0" w:space="0" w:color="auto"/>
          </w:divBdr>
        </w:div>
        <w:div w:id="1686862034">
          <w:marLeft w:val="0"/>
          <w:marRight w:val="0"/>
          <w:marTop w:val="0"/>
          <w:marBottom w:val="0"/>
          <w:divBdr>
            <w:top w:val="none" w:sz="0" w:space="0" w:color="auto"/>
            <w:left w:val="none" w:sz="0" w:space="0" w:color="auto"/>
            <w:bottom w:val="none" w:sz="0" w:space="0" w:color="auto"/>
            <w:right w:val="none" w:sz="0" w:space="0" w:color="auto"/>
          </w:divBdr>
        </w:div>
        <w:div w:id="1212155872">
          <w:marLeft w:val="0"/>
          <w:marRight w:val="0"/>
          <w:marTop w:val="0"/>
          <w:marBottom w:val="0"/>
          <w:divBdr>
            <w:top w:val="none" w:sz="0" w:space="0" w:color="auto"/>
            <w:left w:val="none" w:sz="0" w:space="0" w:color="auto"/>
            <w:bottom w:val="none" w:sz="0" w:space="0" w:color="auto"/>
            <w:right w:val="none" w:sz="0" w:space="0" w:color="auto"/>
          </w:divBdr>
        </w:div>
        <w:div w:id="348603372">
          <w:marLeft w:val="0"/>
          <w:marRight w:val="0"/>
          <w:marTop w:val="0"/>
          <w:marBottom w:val="0"/>
          <w:divBdr>
            <w:top w:val="none" w:sz="0" w:space="0" w:color="auto"/>
            <w:left w:val="none" w:sz="0" w:space="0" w:color="auto"/>
            <w:bottom w:val="none" w:sz="0" w:space="0" w:color="auto"/>
            <w:right w:val="none" w:sz="0" w:space="0" w:color="auto"/>
          </w:divBdr>
        </w:div>
      </w:divsChild>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41754">
      <w:bodyDiv w:val="1"/>
      <w:marLeft w:val="0"/>
      <w:marRight w:val="0"/>
      <w:marTop w:val="0"/>
      <w:marBottom w:val="0"/>
      <w:divBdr>
        <w:top w:val="none" w:sz="0" w:space="0" w:color="auto"/>
        <w:left w:val="none" w:sz="0" w:space="0" w:color="auto"/>
        <w:bottom w:val="none" w:sz="0" w:space="0" w:color="auto"/>
        <w:right w:val="none" w:sz="0" w:space="0" w:color="auto"/>
      </w:divBdr>
      <w:divsChild>
        <w:div w:id="1297758309">
          <w:marLeft w:val="0"/>
          <w:marRight w:val="0"/>
          <w:marTop w:val="0"/>
          <w:marBottom w:val="0"/>
          <w:divBdr>
            <w:top w:val="none" w:sz="0" w:space="0" w:color="auto"/>
            <w:left w:val="none" w:sz="0" w:space="0" w:color="auto"/>
            <w:bottom w:val="none" w:sz="0" w:space="0" w:color="auto"/>
            <w:right w:val="none" w:sz="0" w:space="0" w:color="auto"/>
          </w:divBdr>
        </w:div>
        <w:div w:id="155145145">
          <w:marLeft w:val="0"/>
          <w:marRight w:val="0"/>
          <w:marTop w:val="0"/>
          <w:marBottom w:val="0"/>
          <w:divBdr>
            <w:top w:val="none" w:sz="0" w:space="0" w:color="auto"/>
            <w:left w:val="none" w:sz="0" w:space="0" w:color="auto"/>
            <w:bottom w:val="none" w:sz="0" w:space="0" w:color="auto"/>
            <w:right w:val="none" w:sz="0" w:space="0" w:color="auto"/>
          </w:divBdr>
        </w:div>
        <w:div w:id="127363667">
          <w:marLeft w:val="0"/>
          <w:marRight w:val="0"/>
          <w:marTop w:val="0"/>
          <w:marBottom w:val="0"/>
          <w:divBdr>
            <w:top w:val="none" w:sz="0" w:space="0" w:color="auto"/>
            <w:left w:val="none" w:sz="0" w:space="0" w:color="auto"/>
            <w:bottom w:val="none" w:sz="0" w:space="0" w:color="auto"/>
            <w:right w:val="none" w:sz="0" w:space="0" w:color="auto"/>
          </w:divBdr>
        </w:div>
        <w:div w:id="335502700">
          <w:marLeft w:val="0"/>
          <w:marRight w:val="0"/>
          <w:marTop w:val="0"/>
          <w:marBottom w:val="0"/>
          <w:divBdr>
            <w:top w:val="none" w:sz="0" w:space="0" w:color="auto"/>
            <w:left w:val="none" w:sz="0" w:space="0" w:color="auto"/>
            <w:bottom w:val="none" w:sz="0" w:space="0" w:color="auto"/>
            <w:right w:val="none" w:sz="0" w:space="0" w:color="auto"/>
          </w:divBdr>
        </w:div>
        <w:div w:id="535432489">
          <w:marLeft w:val="0"/>
          <w:marRight w:val="0"/>
          <w:marTop w:val="0"/>
          <w:marBottom w:val="0"/>
          <w:divBdr>
            <w:top w:val="none" w:sz="0" w:space="0" w:color="auto"/>
            <w:left w:val="none" w:sz="0" w:space="0" w:color="auto"/>
            <w:bottom w:val="none" w:sz="0" w:space="0" w:color="auto"/>
            <w:right w:val="none" w:sz="0" w:space="0" w:color="auto"/>
          </w:divBdr>
        </w:div>
        <w:div w:id="1862236464">
          <w:marLeft w:val="0"/>
          <w:marRight w:val="0"/>
          <w:marTop w:val="0"/>
          <w:marBottom w:val="0"/>
          <w:divBdr>
            <w:top w:val="none" w:sz="0" w:space="0" w:color="auto"/>
            <w:left w:val="none" w:sz="0" w:space="0" w:color="auto"/>
            <w:bottom w:val="none" w:sz="0" w:space="0" w:color="auto"/>
            <w:right w:val="none" w:sz="0" w:space="0" w:color="auto"/>
          </w:divBdr>
        </w:div>
      </w:divsChild>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88546193">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08743403">
      <w:bodyDiv w:val="1"/>
      <w:marLeft w:val="0"/>
      <w:marRight w:val="0"/>
      <w:marTop w:val="0"/>
      <w:marBottom w:val="0"/>
      <w:divBdr>
        <w:top w:val="none" w:sz="0" w:space="0" w:color="auto"/>
        <w:left w:val="none" w:sz="0" w:space="0" w:color="auto"/>
        <w:bottom w:val="none" w:sz="0" w:space="0" w:color="auto"/>
        <w:right w:val="none" w:sz="0" w:space="0" w:color="auto"/>
      </w:divBdr>
    </w:div>
    <w:div w:id="1847476136">
      <w:bodyDiv w:val="1"/>
      <w:marLeft w:val="0"/>
      <w:marRight w:val="0"/>
      <w:marTop w:val="0"/>
      <w:marBottom w:val="0"/>
      <w:divBdr>
        <w:top w:val="none" w:sz="0" w:space="0" w:color="auto"/>
        <w:left w:val="none" w:sz="0" w:space="0" w:color="auto"/>
        <w:bottom w:val="none" w:sz="0" w:space="0" w:color="auto"/>
        <w:right w:val="none" w:sz="0" w:space="0" w:color="auto"/>
      </w:divBdr>
    </w:div>
    <w:div w:id="1878471313">
      <w:bodyDiv w:val="1"/>
      <w:marLeft w:val="0"/>
      <w:marRight w:val="0"/>
      <w:marTop w:val="0"/>
      <w:marBottom w:val="0"/>
      <w:divBdr>
        <w:top w:val="none" w:sz="0" w:space="0" w:color="auto"/>
        <w:left w:val="none" w:sz="0" w:space="0" w:color="auto"/>
        <w:bottom w:val="none" w:sz="0" w:space="0" w:color="auto"/>
        <w:right w:val="none" w:sz="0" w:space="0" w:color="auto"/>
      </w:divBdr>
    </w:div>
    <w:div w:id="1880583101">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81776208">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 w:id="149369237">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47158289">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562264">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55811061">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 w:id="2084184656">
      <w:bodyDiv w:val="1"/>
      <w:marLeft w:val="0"/>
      <w:marRight w:val="0"/>
      <w:marTop w:val="0"/>
      <w:marBottom w:val="0"/>
      <w:divBdr>
        <w:top w:val="none" w:sz="0" w:space="0" w:color="auto"/>
        <w:left w:val="none" w:sz="0" w:space="0" w:color="auto"/>
        <w:bottom w:val="none" w:sz="0" w:space="0" w:color="auto"/>
        <w:right w:val="none" w:sz="0" w:space="0" w:color="auto"/>
      </w:divBdr>
    </w:div>
    <w:div w:id="2116827474">
      <w:bodyDiv w:val="1"/>
      <w:marLeft w:val="0"/>
      <w:marRight w:val="0"/>
      <w:marTop w:val="0"/>
      <w:marBottom w:val="0"/>
      <w:divBdr>
        <w:top w:val="none" w:sz="0" w:space="0" w:color="auto"/>
        <w:left w:val="none" w:sz="0" w:space="0" w:color="auto"/>
        <w:bottom w:val="none" w:sz="0" w:space="0" w:color="auto"/>
        <w:right w:val="none" w:sz="0" w:space="0" w:color="auto"/>
      </w:divBdr>
      <w:divsChild>
        <w:div w:id="1552811668">
          <w:marLeft w:val="0"/>
          <w:marRight w:val="0"/>
          <w:marTop w:val="0"/>
          <w:marBottom w:val="0"/>
          <w:divBdr>
            <w:top w:val="none" w:sz="0" w:space="0" w:color="auto"/>
            <w:left w:val="none" w:sz="0" w:space="0" w:color="auto"/>
            <w:bottom w:val="none" w:sz="0" w:space="0" w:color="auto"/>
            <w:right w:val="none" w:sz="0" w:space="0" w:color="auto"/>
          </w:divBdr>
        </w:div>
        <w:div w:id="85218908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tools.soundbase.app/coord/spectera-studio" TargetMode="External"/><Relationship Id="rId18" Type="http://schemas.openxmlformats.org/officeDocument/2006/relationships/hyperlink" Target="http://www.sennheiser-hearing.com"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yperlink" Target="http://www.sennheiser.com" TargetMode="External"/><Relationship Id="rId2" Type="http://schemas.openxmlformats.org/officeDocument/2006/relationships/customXml" Target="../customXml/item2.xml"/><Relationship Id="rId16" Type="http://schemas.openxmlformats.org/officeDocument/2006/relationships/hyperlink" Target="https://brandzone.sennheiser-group.com/share/UQzCX8qGBYqyGd3zzp4c/collections/7189"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openxmlformats.org/officeDocument/2006/relationships/styles" Target="styles.xml"/><Relationship Id="rId15" Type="http://schemas.openxmlformats.org/officeDocument/2006/relationships/hyperlink" Target="https://tools.soundbase.app/coord/spectera-walk-test" TargetMode="External"/><Relationship Id="rId23"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tools.soundbase.app/coord/sennheiser-spectera-mode-planning"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3721C8A722B11469633187C8A29FA86" ma:contentTypeVersion="20" ma:contentTypeDescription="Create a new document." ma:contentTypeScope="" ma:versionID="d5fd6f5a08ddd0c645345d7b22c0f803">
  <xsd:schema xmlns:xsd="http://www.w3.org/2001/XMLSchema" xmlns:xs="http://www.w3.org/2001/XMLSchema" xmlns:p="http://schemas.microsoft.com/office/2006/metadata/properties" xmlns:ns2="538d1026-59ad-4674-bfbc-edcf8c7c444f" xmlns:ns3="02edf36b-f29e-4ed5-91e2-6b7d03b72559" targetNamespace="http://schemas.microsoft.com/office/2006/metadata/properties" ma:root="true" ma:fieldsID="df00e9336ffcc37fce08c76bee76226e" ns2:_="" ns3:_="">
    <xsd:import namespace="538d1026-59ad-4674-bfbc-edcf8c7c444f"/>
    <xsd:import namespace="02edf36b-f29e-4ed5-91e2-6b7d03b7255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SearchProperties" minOccurs="0"/>
                <xsd:element ref="ns2:MediaServiceObjectDetectorVersions" minOccurs="0"/>
                <xsd:element ref="ns2:Link"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38d1026-59ad-4674-bfbc-edcf8c7c44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Link" ma:index="25"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2edf36b-f29e-4ed5-91e2-6b7d03b72559"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9b5058a-bca0-49ce-b8ed-989b73e2c2bb}" ma:internalName="TaxCatchAll" ma:showField="CatchAllData" ma:web="02edf36b-f29e-4ed5-91e2-6b7d03b7255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2edf36b-f29e-4ed5-91e2-6b7d03b72559" xsi:nil="true"/>
    <lcf76f155ced4ddcb4097134ff3c332f xmlns="538d1026-59ad-4674-bfbc-edcf8c7c444f">
      <Terms xmlns="http://schemas.microsoft.com/office/infopath/2007/PartnerControls"/>
    </lcf76f155ced4ddcb4097134ff3c332f>
    <Link xmlns="538d1026-59ad-4674-bfbc-edcf8c7c444f">
      <Url xsi:nil="true"/>
      <Description xsi:nil="true"/>
    </Link>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A80C8F-E234-40F1-B47B-A8C67E217CCE}">
  <ds:schemaRefs>
    <ds:schemaRef ds:uri="http://schemas.microsoft.com/sharepoint/v3/contenttype/forms"/>
  </ds:schemaRefs>
</ds:datastoreItem>
</file>

<file path=customXml/itemProps2.xml><?xml version="1.0" encoding="utf-8"?>
<ds:datastoreItem xmlns:ds="http://schemas.openxmlformats.org/officeDocument/2006/customXml" ds:itemID="{D2B60720-6D87-4A29-88D4-4829D5C865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38d1026-59ad-4674-bfbc-edcf8c7c444f"/>
    <ds:schemaRef ds:uri="02edf36b-f29e-4ed5-91e2-6b7d03b7255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EECA609-93B6-4250-A2B7-5EBEE13D70A4}">
  <ds:schemaRefs>
    <ds:schemaRef ds:uri="http://schemas.microsoft.com/office/2006/metadata/properties"/>
    <ds:schemaRef ds:uri="http://schemas.microsoft.com/office/infopath/2007/PartnerControls"/>
    <ds:schemaRef ds:uri="02edf36b-f29e-4ed5-91e2-6b7d03b72559"/>
    <ds:schemaRef ds:uri="538d1026-59ad-4674-bfbc-edcf8c7c444f"/>
  </ds:schemaRefs>
</ds:datastoreItem>
</file>

<file path=customXml/itemProps4.xml><?xml version="1.0" encoding="utf-8"?>
<ds:datastoreItem xmlns:ds="http://schemas.openxmlformats.org/officeDocument/2006/customXml" ds:itemID="{E64F8BA4-AE6B-41E4-921F-51C712F1CF76}">
  <ds:schemaRefs>
    <ds:schemaRef ds:uri="http://schemas.openxmlformats.org/officeDocument/2006/bibliography"/>
  </ds:schemaRefs>
</ds:datastoreItem>
</file>

<file path=docMetadata/LabelInfo.xml><?xml version="1.0" encoding="utf-8"?>
<clbl:labelList xmlns:clbl="http://schemas.microsoft.com/office/2020/mipLabelMetadata">
  <clbl:label id="{534662e5-553f-4a1c-9573-7835fb01dd66}" enabled="1" method="Privileged" siteId="{1c939853-ca0f-4792-9597-8519b4d0dfe3}" contentBits="0" removed="0"/>
</clbl:labelList>
</file>

<file path=docProps/app.xml><?xml version="1.0" encoding="utf-8"?>
<Properties xmlns="http://schemas.openxmlformats.org/officeDocument/2006/extended-properties" xmlns:vt="http://schemas.openxmlformats.org/officeDocument/2006/docPropsVTypes">
  <Template>Normal.dotm</Template>
  <TotalTime>1</TotalTime>
  <Pages>4</Pages>
  <Words>890</Words>
  <Characters>4897</Characters>
  <Application>Microsoft Office Word</Application>
  <DocSecurity>0</DocSecurity>
  <Lines>40</Lines>
  <Paragraphs>11</Paragraphs>
  <ScaleCrop>false</ScaleCrop>
  <HeadingPairs>
    <vt:vector size="4" baseType="variant">
      <vt:variant>
        <vt:lpstr>Titel</vt:lpstr>
      </vt:variant>
      <vt:variant>
        <vt:i4>1</vt:i4>
      </vt:variant>
      <vt:variant>
        <vt:lpstr>Titre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5776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creator>Sennheiser electronic GmbH &amp; Co. KG</dc:creator>
  <cp:lastModifiedBy>Dano Koudou</cp:lastModifiedBy>
  <cp:revision>3</cp:revision>
  <cp:lastPrinted>2026-04-16T08:38:00Z</cp:lastPrinted>
  <dcterms:created xsi:type="dcterms:W3CDTF">2026-04-29T15:21:00Z</dcterms:created>
  <dcterms:modified xsi:type="dcterms:W3CDTF">2026-04-29T15:21:00Z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0x01010053721C8A722B11469633187C8A29FA86</vt:lpwstr>
  </property>
  <property fmtid="{D5CDD505-2E9C-101B-9397-08002B2CF9AE}" pid="3" name="MediaServiceImageTags">
    <vt:lpwstr/>
  </property>
</Properties>
</file>